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733" w:rsidRDefault="002457A3" w:rsidP="00F70E2B">
      <w:pPr>
        <w:widowControl/>
        <w:spacing w:after="150"/>
        <w:jc w:val="center"/>
        <w:outlineLvl w:val="1"/>
        <w:rPr>
          <w:rFonts w:ascii="Helvetica" w:eastAsia="宋体" w:hAnsi="Helvetica" w:cs="Helvetica"/>
          <w:kern w:val="0"/>
          <w:sz w:val="36"/>
          <w:szCs w:val="36"/>
        </w:rPr>
      </w:pPr>
      <w:r>
        <w:rPr>
          <w:rFonts w:ascii="Helvetica" w:eastAsia="宋体" w:hAnsi="Helvetica" w:cs="Helvetica"/>
          <w:kern w:val="0"/>
          <w:sz w:val="36"/>
          <w:szCs w:val="36"/>
        </w:rPr>
        <w:t>在</w:t>
      </w:r>
      <w:r w:rsidR="00621FDD">
        <w:rPr>
          <w:rFonts w:ascii="Helvetica" w:eastAsia="宋体" w:hAnsi="Helvetica" w:cs="Helvetica" w:hint="eastAsia"/>
          <w:kern w:val="0"/>
          <w:sz w:val="36"/>
          <w:szCs w:val="36"/>
        </w:rPr>
        <w:t>2</w:t>
      </w:r>
      <w:r w:rsidR="00621FDD">
        <w:rPr>
          <w:rFonts w:ascii="Helvetica" w:eastAsia="宋体" w:hAnsi="Helvetica" w:cs="Helvetica"/>
          <w:kern w:val="0"/>
          <w:sz w:val="36"/>
          <w:szCs w:val="36"/>
        </w:rPr>
        <w:t>2</w:t>
      </w:r>
      <w:r w:rsidR="00621FDD">
        <w:rPr>
          <w:rFonts w:ascii="Helvetica" w:eastAsia="宋体" w:hAnsi="Helvetica" w:cs="Helvetica"/>
          <w:kern w:val="0"/>
          <w:sz w:val="36"/>
          <w:szCs w:val="36"/>
        </w:rPr>
        <w:t>届高三入境仪式</w:t>
      </w:r>
      <w:r>
        <w:rPr>
          <w:rFonts w:ascii="Helvetica" w:eastAsia="宋体" w:hAnsi="Helvetica" w:cs="Helvetica"/>
          <w:kern w:val="0"/>
          <w:sz w:val="36"/>
          <w:szCs w:val="36"/>
        </w:rPr>
        <w:t>上的发言</w:t>
      </w:r>
    </w:p>
    <w:p w:rsidR="00086733" w:rsidRDefault="002457A3" w:rsidP="00F70E2B">
      <w:pPr>
        <w:widowControl/>
        <w:spacing w:line="300" w:lineRule="atLeast"/>
        <w:rPr>
          <w:rFonts w:ascii="Helvetica" w:eastAsia="宋体" w:hAnsi="Helvetica" w:cs="Helvetica"/>
          <w:kern w:val="0"/>
          <w:sz w:val="24"/>
          <w:szCs w:val="24"/>
        </w:rPr>
      </w:pPr>
      <w:r>
        <w:rPr>
          <w:rFonts w:ascii="仿宋_GB2312" w:eastAsia="仿宋_GB2312" w:hAnsi="Helvetica" w:cs="Helvetica" w:hint="eastAsia"/>
          <w:kern w:val="0"/>
          <w:sz w:val="32"/>
          <w:szCs w:val="32"/>
        </w:rPr>
        <w:t>尊敬的各位</w:t>
      </w:r>
      <w:r w:rsidR="00621FDD">
        <w:rPr>
          <w:rFonts w:ascii="仿宋_GB2312" w:eastAsia="仿宋_GB2312" w:hAnsi="Helvetica" w:cs="Helvetica" w:hint="eastAsia"/>
          <w:kern w:val="0"/>
          <w:sz w:val="32"/>
          <w:szCs w:val="32"/>
        </w:rPr>
        <w:t>老师</w:t>
      </w:r>
      <w:r>
        <w:rPr>
          <w:rFonts w:ascii="仿宋_GB2312" w:eastAsia="仿宋_GB2312" w:hAnsi="Helvetica" w:cs="Helvetica" w:hint="eastAsia"/>
          <w:kern w:val="0"/>
          <w:sz w:val="32"/>
          <w:szCs w:val="32"/>
        </w:rPr>
        <w:t>，亲爱的同学们：</w:t>
      </w:r>
    </w:p>
    <w:p w:rsidR="00086733" w:rsidRDefault="002457A3">
      <w:pPr>
        <w:widowControl/>
        <w:spacing w:line="555" w:lineRule="atLeast"/>
        <w:ind w:firstLine="645"/>
        <w:jc w:val="left"/>
        <w:rPr>
          <w:rFonts w:ascii="Helvetica" w:eastAsia="宋体" w:hAnsi="Helvetica" w:cs="Helvetica"/>
          <w:kern w:val="0"/>
          <w:sz w:val="24"/>
          <w:szCs w:val="24"/>
        </w:rPr>
      </w:pPr>
      <w:r>
        <w:rPr>
          <w:rFonts w:ascii="仿宋_GB2312" w:eastAsia="仿宋_GB2312" w:hAnsi="Helvetica" w:cs="Helvetica" w:hint="eastAsia"/>
          <w:kern w:val="0"/>
          <w:sz w:val="32"/>
          <w:szCs w:val="32"/>
        </w:rPr>
        <w:t>大家</w:t>
      </w:r>
      <w:r w:rsidR="009B3410">
        <w:rPr>
          <w:rFonts w:ascii="仿宋_GB2312" w:eastAsia="仿宋_GB2312" w:hAnsi="Helvetica" w:cs="Helvetica" w:hint="eastAsia"/>
          <w:kern w:val="0"/>
          <w:sz w:val="32"/>
          <w:szCs w:val="32"/>
        </w:rPr>
        <w:t>早上</w:t>
      </w:r>
      <w:r>
        <w:rPr>
          <w:rFonts w:ascii="仿宋_GB2312" w:eastAsia="仿宋_GB2312" w:hAnsi="Helvetica" w:cs="Helvetica" w:hint="eastAsia"/>
          <w:kern w:val="0"/>
          <w:sz w:val="32"/>
          <w:szCs w:val="32"/>
        </w:rPr>
        <w:t>好!</w:t>
      </w:r>
    </w:p>
    <w:p w:rsidR="00214267" w:rsidRDefault="002457A3" w:rsidP="005E6863">
      <w:pPr>
        <w:widowControl/>
        <w:spacing w:line="555" w:lineRule="atLeast"/>
        <w:ind w:firstLine="645"/>
        <w:jc w:val="left"/>
        <w:rPr>
          <w:rFonts w:ascii="仿宋_GB2312" w:eastAsia="仿宋_GB2312" w:hAnsi="Helvetica" w:cs="Helvetica"/>
          <w:kern w:val="0"/>
          <w:sz w:val="32"/>
          <w:szCs w:val="32"/>
        </w:rPr>
      </w:pPr>
      <w:r>
        <w:rPr>
          <w:rFonts w:ascii="仿宋_GB2312" w:eastAsia="仿宋_GB2312" w:hAnsi="Helvetica" w:cs="Helvetica" w:hint="eastAsia"/>
          <w:kern w:val="0"/>
          <w:sz w:val="32"/>
          <w:szCs w:val="32"/>
        </w:rPr>
        <w:t>很荣幸作为教师代表在这里发言，</w:t>
      </w:r>
      <w:r w:rsidR="00621FDD">
        <w:rPr>
          <w:rFonts w:ascii="仿宋_GB2312" w:eastAsia="仿宋_GB2312" w:hAnsi="Helvetica" w:cs="Helvetica" w:hint="eastAsia"/>
          <w:kern w:val="0"/>
          <w:sz w:val="32"/>
          <w:szCs w:val="32"/>
        </w:rPr>
        <w:t>今天我发言的题目是“中流击水逐梦想、青春绽放耀芳华”。</w:t>
      </w:r>
      <w:r w:rsidR="00272588">
        <w:rPr>
          <w:rFonts w:ascii="仿宋_GB2312" w:eastAsia="仿宋_GB2312" w:hAnsi="Helvetica" w:cs="Helvetica" w:hint="eastAsia"/>
          <w:kern w:val="0"/>
          <w:sz w:val="32"/>
          <w:szCs w:val="32"/>
        </w:rPr>
        <w:t>就在昨天，2021</w:t>
      </w:r>
      <w:r w:rsidR="00BD1529">
        <w:rPr>
          <w:rFonts w:ascii="仿宋_GB2312" w:eastAsia="仿宋_GB2312" w:hAnsi="Helvetica" w:cs="Helvetica" w:hint="eastAsia"/>
          <w:kern w:val="0"/>
          <w:sz w:val="32"/>
          <w:szCs w:val="32"/>
        </w:rPr>
        <w:t>年高考落下帷幕，你</w:t>
      </w:r>
      <w:r w:rsidR="00272588">
        <w:rPr>
          <w:rFonts w:ascii="仿宋_GB2312" w:eastAsia="仿宋_GB2312" w:hAnsi="Helvetica" w:cs="Helvetica" w:hint="eastAsia"/>
          <w:kern w:val="0"/>
          <w:sz w:val="32"/>
          <w:szCs w:val="32"/>
        </w:rPr>
        <w:t>们21</w:t>
      </w:r>
      <w:r w:rsidR="00BD1529">
        <w:rPr>
          <w:rFonts w:ascii="仿宋_GB2312" w:eastAsia="仿宋_GB2312" w:hAnsi="Helvetica" w:cs="Helvetica" w:hint="eastAsia"/>
          <w:kern w:val="0"/>
          <w:sz w:val="32"/>
          <w:szCs w:val="32"/>
        </w:rPr>
        <w:t>届的学长</w:t>
      </w:r>
      <w:r w:rsidR="00272588">
        <w:rPr>
          <w:rFonts w:ascii="仿宋_GB2312" w:eastAsia="仿宋_GB2312" w:hAnsi="Helvetica" w:cs="Helvetica" w:hint="eastAsia"/>
          <w:kern w:val="0"/>
          <w:sz w:val="32"/>
          <w:szCs w:val="32"/>
        </w:rPr>
        <w:t>一路披荆斩棘，顺利完成了人生第一考，衷心的祝愿他们梦想成真、前程似锦！</w:t>
      </w:r>
      <w:r w:rsidR="00621FDD">
        <w:rPr>
          <w:rFonts w:ascii="仿宋_GB2312" w:eastAsia="仿宋_GB2312" w:hAnsi="Helvetica" w:cs="Helvetica" w:hint="eastAsia"/>
          <w:kern w:val="0"/>
          <w:sz w:val="32"/>
          <w:szCs w:val="32"/>
        </w:rPr>
        <w:t>今天是2021年6月9日，距离我们</w:t>
      </w:r>
      <w:r w:rsidR="00347F6F">
        <w:rPr>
          <w:rFonts w:ascii="仿宋_GB2312" w:eastAsia="仿宋_GB2312" w:hAnsi="Helvetica" w:cs="Helvetica" w:hint="eastAsia"/>
          <w:kern w:val="0"/>
          <w:sz w:val="32"/>
          <w:szCs w:val="32"/>
        </w:rPr>
        <w:t>22届</w:t>
      </w:r>
      <w:bookmarkStart w:id="0" w:name="_GoBack"/>
      <w:bookmarkEnd w:id="0"/>
      <w:r w:rsidR="00621FDD">
        <w:rPr>
          <w:rFonts w:ascii="仿宋_GB2312" w:eastAsia="仿宋_GB2312" w:hAnsi="Helvetica" w:cs="Helvetica" w:hint="eastAsia"/>
          <w:kern w:val="0"/>
          <w:sz w:val="32"/>
          <w:szCs w:val="32"/>
        </w:rPr>
        <w:t>的高考还有363天</w:t>
      </w:r>
      <w:r w:rsidR="00CD3CAA">
        <w:rPr>
          <w:rFonts w:ascii="仿宋_GB2312" w:eastAsia="仿宋_GB2312" w:hAnsi="Helvetica" w:cs="Helvetica" w:hint="eastAsia"/>
          <w:kern w:val="0"/>
          <w:sz w:val="32"/>
          <w:szCs w:val="32"/>
        </w:rPr>
        <w:t>。</w:t>
      </w:r>
      <w:r w:rsidR="00A45790">
        <w:rPr>
          <w:rFonts w:ascii="仿宋_GB2312" w:eastAsia="仿宋_GB2312" w:hAnsi="Helvetica" w:cs="Helvetica" w:hint="eastAsia"/>
          <w:kern w:val="0"/>
          <w:sz w:val="32"/>
          <w:szCs w:val="32"/>
        </w:rPr>
        <w:t>此时此刻，除了</w:t>
      </w:r>
      <w:r w:rsidR="00621FDD">
        <w:rPr>
          <w:rFonts w:ascii="仿宋_GB2312" w:eastAsia="仿宋_GB2312" w:hAnsi="Helvetica" w:cs="Helvetica" w:hint="eastAsia"/>
          <w:kern w:val="0"/>
          <w:sz w:val="32"/>
          <w:szCs w:val="32"/>
        </w:rPr>
        <w:t>嘱咐大家</w:t>
      </w:r>
      <w:r w:rsidR="00814516">
        <w:rPr>
          <w:rFonts w:ascii="仿宋_GB2312" w:eastAsia="仿宋_GB2312" w:hAnsi="Helvetica" w:cs="Helvetica" w:hint="eastAsia"/>
          <w:kern w:val="0"/>
          <w:sz w:val="32"/>
          <w:szCs w:val="32"/>
        </w:rPr>
        <w:t>用功学习</w:t>
      </w:r>
      <w:r w:rsidR="002E69C8">
        <w:rPr>
          <w:rFonts w:ascii="仿宋_GB2312" w:eastAsia="仿宋_GB2312" w:hAnsi="Helvetica" w:cs="Helvetica" w:hint="eastAsia"/>
          <w:kern w:val="0"/>
          <w:sz w:val="32"/>
          <w:szCs w:val="32"/>
        </w:rPr>
        <w:t>、</w:t>
      </w:r>
      <w:r w:rsidR="00814516">
        <w:rPr>
          <w:rFonts w:ascii="仿宋_GB2312" w:eastAsia="仿宋_GB2312" w:hAnsi="Helvetica" w:cs="Helvetica" w:hint="eastAsia"/>
          <w:kern w:val="0"/>
          <w:sz w:val="32"/>
          <w:szCs w:val="32"/>
        </w:rPr>
        <w:t>科学备考</w:t>
      </w:r>
      <w:r w:rsidR="001178AE">
        <w:rPr>
          <w:rFonts w:ascii="仿宋_GB2312" w:eastAsia="仿宋_GB2312" w:hAnsi="Helvetica" w:cs="Helvetica" w:hint="eastAsia"/>
          <w:kern w:val="0"/>
          <w:sz w:val="32"/>
          <w:szCs w:val="32"/>
        </w:rPr>
        <w:t>，</w:t>
      </w:r>
      <w:r w:rsidR="00814516">
        <w:rPr>
          <w:rFonts w:ascii="仿宋_GB2312" w:eastAsia="仿宋_GB2312" w:hAnsi="Helvetica" w:cs="Helvetica" w:hint="eastAsia"/>
          <w:kern w:val="0"/>
          <w:sz w:val="32"/>
          <w:szCs w:val="32"/>
        </w:rPr>
        <w:t>努力提升学习成绩之外，还</w:t>
      </w:r>
      <w:r w:rsidR="00BD1529">
        <w:rPr>
          <w:rFonts w:ascii="仿宋_GB2312" w:eastAsia="仿宋_GB2312" w:hAnsi="Helvetica" w:cs="Helvetica" w:hint="eastAsia"/>
          <w:kern w:val="0"/>
          <w:sz w:val="32"/>
          <w:szCs w:val="32"/>
        </w:rPr>
        <w:t>希望你们尽快成</w:t>
      </w:r>
      <w:r w:rsidR="00F70E2B">
        <w:rPr>
          <w:rFonts w:ascii="仿宋_GB2312" w:eastAsia="仿宋_GB2312" w:hAnsi="Helvetica" w:cs="Helvetica" w:hint="eastAsia"/>
          <w:kern w:val="0"/>
          <w:sz w:val="32"/>
          <w:szCs w:val="32"/>
        </w:rPr>
        <w:t>为有社会担当和健全人格、有人文情怀和科学素养、有历史眼光和全球</w:t>
      </w:r>
      <w:r w:rsidR="00C441EC">
        <w:rPr>
          <w:rFonts w:ascii="仿宋_GB2312" w:eastAsia="仿宋_GB2312" w:hAnsi="Helvetica" w:cs="Helvetica" w:hint="eastAsia"/>
          <w:kern w:val="0"/>
          <w:sz w:val="32"/>
          <w:szCs w:val="32"/>
        </w:rPr>
        <w:t>视野、有创新精神和批判思维的“四有”新青年。</w:t>
      </w:r>
      <w:r w:rsidR="00214267">
        <w:rPr>
          <w:rFonts w:ascii="仿宋_GB2312" w:eastAsia="仿宋_GB2312" w:hAnsi="Helvetica" w:cs="Helvetica" w:hint="eastAsia"/>
          <w:kern w:val="0"/>
          <w:sz w:val="32"/>
          <w:szCs w:val="32"/>
        </w:rPr>
        <w:t xml:space="preserve">  </w:t>
      </w:r>
      <w:r w:rsidR="00214267">
        <w:rPr>
          <w:rFonts w:ascii="仿宋_GB2312" w:eastAsia="仿宋_GB2312" w:hAnsi="Helvetica" w:cs="Helvetica"/>
          <w:kern w:val="0"/>
          <w:sz w:val="32"/>
          <w:szCs w:val="32"/>
        </w:rPr>
        <w:t xml:space="preserve">       </w:t>
      </w:r>
    </w:p>
    <w:p w:rsidR="00214267" w:rsidRDefault="00BD1529" w:rsidP="005E6863">
      <w:pPr>
        <w:widowControl/>
        <w:spacing w:line="555" w:lineRule="atLeast"/>
        <w:ind w:firstLine="645"/>
        <w:jc w:val="left"/>
        <w:rPr>
          <w:rFonts w:ascii="仿宋_GB2312" w:eastAsia="仿宋_GB2312" w:hAnsi="Helvetica" w:cs="Helvetica"/>
          <w:kern w:val="0"/>
          <w:sz w:val="32"/>
          <w:szCs w:val="32"/>
        </w:rPr>
      </w:pPr>
      <w:r>
        <w:rPr>
          <w:rFonts w:ascii="仿宋_GB2312" w:eastAsia="仿宋_GB2312" w:hAnsi="Helvetica" w:cs="Helvetica" w:hint="eastAsia"/>
          <w:kern w:val="0"/>
          <w:sz w:val="32"/>
          <w:szCs w:val="32"/>
        </w:rPr>
        <w:t>同学们</w:t>
      </w:r>
      <w:r w:rsidR="00C441EC">
        <w:rPr>
          <w:rFonts w:ascii="仿宋_GB2312" w:eastAsia="仿宋_GB2312" w:hAnsi="Helvetica" w:cs="Helvetica" w:hint="eastAsia"/>
          <w:kern w:val="0"/>
          <w:sz w:val="32"/>
          <w:szCs w:val="32"/>
        </w:rPr>
        <w:t>，</w:t>
      </w:r>
      <w:r w:rsidR="00814516">
        <w:rPr>
          <w:rFonts w:ascii="仿宋_GB2312" w:eastAsia="仿宋_GB2312" w:hAnsi="Helvetica" w:cs="Helvetica" w:hint="eastAsia"/>
          <w:kern w:val="0"/>
          <w:sz w:val="32"/>
          <w:szCs w:val="32"/>
        </w:rPr>
        <w:t>看</w:t>
      </w:r>
      <w:r w:rsidR="00A6595B">
        <w:rPr>
          <w:rFonts w:ascii="仿宋_GB2312" w:eastAsia="仿宋_GB2312" w:hAnsi="Helvetica" w:cs="Helvetica" w:hint="eastAsia"/>
          <w:kern w:val="0"/>
          <w:sz w:val="32"/>
          <w:szCs w:val="32"/>
        </w:rPr>
        <w:t>着</w:t>
      </w:r>
      <w:r w:rsidR="00814516">
        <w:rPr>
          <w:rFonts w:ascii="仿宋_GB2312" w:eastAsia="仿宋_GB2312" w:hAnsi="Helvetica" w:cs="Helvetica" w:hint="eastAsia"/>
          <w:kern w:val="0"/>
          <w:sz w:val="32"/>
          <w:szCs w:val="32"/>
        </w:rPr>
        <w:t>你们青春的面庞，“如百卉之萌动，如利刃之新发”，散发着</w:t>
      </w:r>
      <w:r w:rsidR="00A6595B">
        <w:rPr>
          <w:rFonts w:ascii="仿宋_GB2312" w:eastAsia="仿宋_GB2312" w:hAnsi="Helvetica" w:cs="Helvetica" w:hint="eastAsia"/>
          <w:kern w:val="0"/>
          <w:sz w:val="32"/>
          <w:szCs w:val="32"/>
        </w:rPr>
        <w:t>蓬勃的朝气和活力。</w:t>
      </w:r>
      <w:r w:rsidR="00214267">
        <w:rPr>
          <w:rFonts w:ascii="仿宋_GB2312" w:eastAsia="仿宋_GB2312" w:hAnsi="Helvetica" w:cs="Helvetica" w:hint="eastAsia"/>
          <w:kern w:val="0"/>
          <w:sz w:val="32"/>
          <w:szCs w:val="32"/>
        </w:rPr>
        <w:t>今年的4月19日，习近平总书记在清华大学考察时指出，当代青年生逢盛世、肩负重任、广大青年要立大志、明大德、成大才、担大任、努力成为堪当民族复兴重任的时代新人，让青春在为祖国、为民族、为人民、为人类的不懈奋斗中绽放绚丽之花。</w:t>
      </w:r>
      <w:r w:rsidR="005C012E">
        <w:rPr>
          <w:rFonts w:ascii="仿宋_GB2312" w:eastAsia="仿宋_GB2312" w:hAnsi="Helvetica" w:cs="Helvetica" w:hint="eastAsia"/>
          <w:kern w:val="0"/>
          <w:sz w:val="32"/>
          <w:szCs w:val="32"/>
        </w:rPr>
        <w:t>作为百年名校开封高中的优秀学子，</w:t>
      </w:r>
      <w:r w:rsidR="00027B25">
        <w:rPr>
          <w:rFonts w:ascii="仿宋_GB2312" w:eastAsia="仿宋_GB2312" w:hAnsi="Helvetica" w:cs="Helvetica" w:hint="eastAsia"/>
          <w:kern w:val="0"/>
          <w:sz w:val="32"/>
          <w:szCs w:val="32"/>
        </w:rPr>
        <w:t>作为即将为120周年校庆献礼的</w:t>
      </w:r>
      <w:r w:rsidR="005C012E">
        <w:rPr>
          <w:rFonts w:ascii="仿宋_GB2312" w:eastAsia="仿宋_GB2312" w:hAnsi="Helvetica" w:cs="Helvetica" w:hint="eastAsia"/>
          <w:kern w:val="0"/>
          <w:sz w:val="32"/>
          <w:szCs w:val="32"/>
        </w:rPr>
        <w:t>我们</w:t>
      </w:r>
      <w:r w:rsidR="00027B25">
        <w:rPr>
          <w:rFonts w:ascii="仿宋_GB2312" w:eastAsia="仿宋_GB2312" w:hAnsi="Helvetica" w:cs="Helvetica" w:hint="eastAsia"/>
          <w:kern w:val="0"/>
          <w:sz w:val="32"/>
          <w:szCs w:val="32"/>
        </w:rPr>
        <w:t>，</w:t>
      </w:r>
      <w:r w:rsidR="005C012E">
        <w:rPr>
          <w:rFonts w:ascii="仿宋_GB2312" w:eastAsia="仿宋_GB2312" w:hAnsi="Helvetica" w:cs="Helvetica" w:hint="eastAsia"/>
          <w:kern w:val="0"/>
          <w:sz w:val="32"/>
          <w:szCs w:val="32"/>
        </w:rPr>
        <w:t>更应该发愤图强</w:t>
      </w:r>
      <w:r w:rsidR="00A13832">
        <w:rPr>
          <w:rFonts w:ascii="仿宋_GB2312" w:eastAsia="仿宋_GB2312" w:hAnsi="Helvetica" w:cs="Helvetica" w:hint="eastAsia"/>
          <w:kern w:val="0"/>
          <w:sz w:val="32"/>
          <w:szCs w:val="32"/>
        </w:rPr>
        <w:t>、执着专注、</w:t>
      </w:r>
      <w:r w:rsidR="005C012E">
        <w:rPr>
          <w:rFonts w:ascii="仿宋_GB2312" w:eastAsia="仿宋_GB2312" w:hAnsi="Helvetica" w:cs="Helvetica" w:hint="eastAsia"/>
          <w:kern w:val="0"/>
          <w:sz w:val="32"/>
          <w:szCs w:val="32"/>
        </w:rPr>
        <w:t>孜孜不倦</w:t>
      </w:r>
      <w:r w:rsidR="00A13832">
        <w:rPr>
          <w:rFonts w:ascii="仿宋_GB2312" w:eastAsia="仿宋_GB2312" w:hAnsi="Helvetica" w:cs="Helvetica" w:hint="eastAsia"/>
          <w:kern w:val="0"/>
          <w:sz w:val="32"/>
          <w:szCs w:val="32"/>
        </w:rPr>
        <w:t>、精益求精</w:t>
      </w:r>
      <w:r w:rsidR="005C012E">
        <w:rPr>
          <w:rFonts w:ascii="仿宋_GB2312" w:eastAsia="仿宋_GB2312" w:hAnsi="Helvetica" w:cs="Helvetica" w:hint="eastAsia"/>
          <w:kern w:val="0"/>
          <w:sz w:val="32"/>
          <w:szCs w:val="32"/>
        </w:rPr>
        <w:t>，努力成长为具有</w:t>
      </w:r>
      <w:r w:rsidR="00C66129">
        <w:rPr>
          <w:rFonts w:ascii="仿宋_GB2312" w:eastAsia="仿宋_GB2312" w:hAnsi="Helvetica" w:cs="Helvetica" w:hint="eastAsia"/>
          <w:kern w:val="0"/>
          <w:sz w:val="32"/>
          <w:szCs w:val="32"/>
        </w:rPr>
        <w:t>家国情怀</w:t>
      </w:r>
      <w:r w:rsidR="005C012E">
        <w:rPr>
          <w:rFonts w:ascii="仿宋_GB2312" w:eastAsia="仿宋_GB2312" w:hAnsi="Helvetica" w:cs="Helvetica" w:hint="eastAsia"/>
          <w:kern w:val="0"/>
          <w:sz w:val="32"/>
          <w:szCs w:val="32"/>
        </w:rPr>
        <w:t>、世界眼光</w:t>
      </w:r>
      <w:r w:rsidR="00C66129">
        <w:rPr>
          <w:rFonts w:ascii="仿宋_GB2312" w:eastAsia="仿宋_GB2312" w:hAnsi="Helvetica" w:cs="Helvetica" w:hint="eastAsia"/>
          <w:kern w:val="0"/>
          <w:sz w:val="32"/>
          <w:szCs w:val="32"/>
        </w:rPr>
        <w:t>、科学精神</w:t>
      </w:r>
      <w:r w:rsidR="005C012E">
        <w:rPr>
          <w:rFonts w:ascii="仿宋_GB2312" w:eastAsia="仿宋_GB2312" w:hAnsi="Helvetica" w:cs="Helvetica" w:hint="eastAsia"/>
          <w:kern w:val="0"/>
          <w:sz w:val="32"/>
          <w:szCs w:val="32"/>
        </w:rPr>
        <w:t>的优秀开高人。</w:t>
      </w:r>
    </w:p>
    <w:p w:rsidR="00F70E2B" w:rsidRPr="005E6863" w:rsidRDefault="00214267" w:rsidP="005E6863">
      <w:pPr>
        <w:widowControl/>
        <w:spacing w:line="555" w:lineRule="atLeast"/>
        <w:ind w:firstLine="645"/>
        <w:jc w:val="left"/>
        <w:rPr>
          <w:rFonts w:ascii="Helvetica" w:eastAsia="宋体" w:hAnsi="Helvetica" w:cs="Helvetica"/>
          <w:kern w:val="0"/>
          <w:sz w:val="24"/>
          <w:szCs w:val="24"/>
        </w:rPr>
      </w:pPr>
      <w:r>
        <w:rPr>
          <w:rFonts w:ascii="仿宋_GB2312" w:eastAsia="仿宋_GB2312" w:hAnsi="Helvetica" w:cs="Helvetica" w:hint="eastAsia"/>
          <w:kern w:val="0"/>
          <w:sz w:val="32"/>
          <w:szCs w:val="32"/>
        </w:rPr>
        <w:t>在今天入境</w:t>
      </w:r>
      <w:r w:rsidR="00F70E2B">
        <w:rPr>
          <w:rFonts w:ascii="仿宋_GB2312" w:eastAsia="仿宋_GB2312" w:hAnsi="Helvetica" w:cs="Helvetica" w:hint="eastAsia"/>
          <w:kern w:val="0"/>
          <w:sz w:val="32"/>
          <w:szCs w:val="32"/>
        </w:rPr>
        <w:t>之际，也想送大家三件礼物：</w:t>
      </w:r>
    </w:p>
    <w:p w:rsidR="00086733" w:rsidRDefault="00F70E2B" w:rsidP="00220C43">
      <w:pPr>
        <w:widowControl/>
        <w:spacing w:line="555" w:lineRule="atLeast"/>
        <w:ind w:firstLine="645"/>
        <w:jc w:val="left"/>
        <w:rPr>
          <w:rFonts w:ascii="仿宋_GB2312" w:eastAsia="仿宋_GB2312" w:hAnsi="Helvetica" w:cs="Helvetica"/>
          <w:kern w:val="0"/>
          <w:sz w:val="32"/>
          <w:szCs w:val="32"/>
        </w:rPr>
      </w:pPr>
      <w:r>
        <w:rPr>
          <w:rFonts w:ascii="仿宋_GB2312" w:eastAsia="仿宋_GB2312" w:hAnsi="Helvetica" w:cs="Helvetica" w:hint="eastAsia"/>
          <w:kern w:val="0"/>
          <w:sz w:val="32"/>
          <w:szCs w:val="32"/>
        </w:rPr>
        <w:lastRenderedPageBreak/>
        <w:t>第一件礼物是闹钟，</w:t>
      </w:r>
      <w:r w:rsidR="004144C6">
        <w:rPr>
          <w:rFonts w:ascii="仿宋_GB2312" w:eastAsia="仿宋_GB2312" w:hAnsi="Helvetica" w:cs="Helvetica" w:hint="eastAsia"/>
          <w:kern w:val="0"/>
          <w:sz w:val="32"/>
          <w:szCs w:val="32"/>
        </w:rPr>
        <w:t>当今这个时代，</w:t>
      </w:r>
      <w:r w:rsidR="001756A0">
        <w:rPr>
          <w:rFonts w:ascii="仿宋_GB2312" w:eastAsia="仿宋_GB2312" w:hAnsi="Helvetica" w:cs="Helvetica" w:hint="eastAsia"/>
          <w:kern w:val="0"/>
          <w:sz w:val="32"/>
          <w:szCs w:val="32"/>
        </w:rPr>
        <w:t>微信、微博</w:t>
      </w:r>
      <w:r w:rsidR="006221D6">
        <w:rPr>
          <w:rFonts w:ascii="仿宋_GB2312" w:eastAsia="仿宋_GB2312" w:hAnsi="Helvetica" w:cs="Helvetica" w:hint="eastAsia"/>
          <w:kern w:val="0"/>
          <w:sz w:val="32"/>
          <w:szCs w:val="32"/>
        </w:rPr>
        <w:t>、直播带货</w:t>
      </w:r>
      <w:r w:rsidR="001756A0">
        <w:rPr>
          <w:rFonts w:ascii="仿宋_GB2312" w:eastAsia="仿宋_GB2312" w:hAnsi="Helvetica" w:cs="Helvetica" w:hint="eastAsia"/>
          <w:kern w:val="0"/>
          <w:sz w:val="32"/>
          <w:szCs w:val="32"/>
        </w:rPr>
        <w:t>等自媒体</w:t>
      </w:r>
      <w:r w:rsidR="004144C6">
        <w:rPr>
          <w:rFonts w:ascii="仿宋_GB2312" w:eastAsia="仿宋_GB2312" w:hAnsi="Helvetica" w:cs="Helvetica" w:hint="eastAsia"/>
          <w:kern w:val="0"/>
          <w:sz w:val="32"/>
          <w:szCs w:val="32"/>
        </w:rPr>
        <w:t>异军突起</w:t>
      </w:r>
      <w:r w:rsidR="001756A0">
        <w:rPr>
          <w:rFonts w:ascii="仿宋_GB2312" w:eastAsia="仿宋_GB2312" w:hAnsi="Helvetica" w:cs="Helvetica" w:hint="eastAsia"/>
          <w:kern w:val="0"/>
          <w:sz w:val="32"/>
          <w:szCs w:val="32"/>
        </w:rPr>
        <w:t>，创客的自设计、基于大数据的自感知、自决策、甚至自实现</w:t>
      </w:r>
      <w:r w:rsidR="00CD3CAA">
        <w:rPr>
          <w:rFonts w:ascii="仿宋_GB2312" w:eastAsia="仿宋_GB2312" w:hAnsi="Helvetica" w:cs="Helvetica" w:hint="eastAsia"/>
          <w:kern w:val="0"/>
          <w:sz w:val="32"/>
          <w:szCs w:val="32"/>
        </w:rPr>
        <w:t>等等</w:t>
      </w:r>
      <w:r w:rsidR="004144C6">
        <w:rPr>
          <w:rFonts w:ascii="仿宋_GB2312" w:eastAsia="仿宋_GB2312" w:hAnsi="Helvetica" w:cs="Helvetica" w:hint="eastAsia"/>
          <w:kern w:val="0"/>
          <w:sz w:val="32"/>
          <w:szCs w:val="32"/>
        </w:rPr>
        <w:t>无处不在</w:t>
      </w:r>
      <w:r w:rsidR="007F7C23">
        <w:rPr>
          <w:rFonts w:ascii="仿宋_GB2312" w:eastAsia="仿宋_GB2312" w:hAnsi="Helvetica" w:cs="Helvetica" w:hint="eastAsia"/>
          <w:kern w:val="0"/>
          <w:sz w:val="32"/>
          <w:szCs w:val="32"/>
        </w:rPr>
        <w:t>，我们暂且称</w:t>
      </w:r>
      <w:r w:rsidR="001756A0">
        <w:rPr>
          <w:rFonts w:ascii="仿宋_GB2312" w:eastAsia="仿宋_GB2312" w:hAnsi="Helvetica" w:cs="Helvetica" w:hint="eastAsia"/>
          <w:kern w:val="0"/>
          <w:sz w:val="32"/>
          <w:szCs w:val="32"/>
        </w:rPr>
        <w:t>这个时代为“自时代”</w:t>
      </w:r>
      <w:r w:rsidR="00466D72">
        <w:rPr>
          <w:rFonts w:ascii="仿宋_GB2312" w:eastAsia="仿宋_GB2312" w:hAnsi="Helvetica" w:cs="Helvetica" w:hint="eastAsia"/>
          <w:kern w:val="0"/>
          <w:sz w:val="32"/>
          <w:szCs w:val="32"/>
        </w:rPr>
        <w:t>。</w:t>
      </w:r>
      <w:r w:rsidR="001756A0">
        <w:rPr>
          <w:rFonts w:ascii="仿宋_GB2312" w:eastAsia="仿宋_GB2312" w:hAnsi="Helvetica" w:cs="Helvetica" w:hint="eastAsia"/>
          <w:kern w:val="0"/>
          <w:sz w:val="32"/>
          <w:szCs w:val="32"/>
        </w:rPr>
        <w:t>自时代在带给大家最大限度自由自主的同时，也很容易使人自由</w:t>
      </w:r>
      <w:r w:rsidR="00466D72">
        <w:rPr>
          <w:rFonts w:ascii="仿宋_GB2312" w:eastAsia="仿宋_GB2312" w:hAnsi="Helvetica" w:cs="Helvetica" w:hint="eastAsia"/>
          <w:kern w:val="0"/>
          <w:sz w:val="32"/>
          <w:szCs w:val="32"/>
        </w:rPr>
        <w:t>散漫，很容易让人自娱自乐，自我放松，所以要学会在自时代自处，不虚度年华，就需要大家</w:t>
      </w:r>
      <w:r w:rsidR="001756A0">
        <w:rPr>
          <w:rFonts w:ascii="仿宋_GB2312" w:eastAsia="仿宋_GB2312" w:hAnsi="Helvetica" w:cs="Helvetica" w:hint="eastAsia"/>
          <w:kern w:val="0"/>
          <w:sz w:val="32"/>
          <w:szCs w:val="32"/>
        </w:rPr>
        <w:t>上好</w:t>
      </w:r>
      <w:r w:rsidR="00466D72">
        <w:rPr>
          <w:rFonts w:ascii="仿宋_GB2312" w:eastAsia="仿宋_GB2312" w:hAnsi="Helvetica" w:cs="Helvetica" w:hint="eastAsia"/>
          <w:kern w:val="0"/>
          <w:sz w:val="32"/>
          <w:szCs w:val="32"/>
        </w:rPr>
        <w:t>自律的</w:t>
      </w:r>
      <w:r w:rsidR="001756A0">
        <w:rPr>
          <w:rFonts w:ascii="仿宋_GB2312" w:eastAsia="仿宋_GB2312" w:hAnsi="Helvetica" w:cs="Helvetica" w:hint="eastAsia"/>
          <w:kern w:val="0"/>
          <w:sz w:val="32"/>
          <w:szCs w:val="32"/>
        </w:rPr>
        <w:t>闹钟，</w:t>
      </w:r>
      <w:r w:rsidR="00284F90">
        <w:rPr>
          <w:rFonts w:ascii="仿宋_GB2312" w:eastAsia="仿宋_GB2312" w:hAnsi="Helvetica" w:cs="Helvetica" w:hint="eastAsia"/>
          <w:kern w:val="0"/>
          <w:sz w:val="32"/>
          <w:szCs w:val="32"/>
        </w:rPr>
        <w:t>在未来的一年里</w:t>
      </w:r>
      <w:r w:rsidR="001756A0">
        <w:rPr>
          <w:rFonts w:ascii="仿宋_GB2312" w:eastAsia="仿宋_GB2312" w:hAnsi="Helvetica" w:cs="Helvetica" w:hint="eastAsia"/>
          <w:kern w:val="0"/>
          <w:sz w:val="32"/>
          <w:szCs w:val="32"/>
        </w:rPr>
        <w:t>时刻警醒自己</w:t>
      </w:r>
      <w:r w:rsidR="002457A3">
        <w:rPr>
          <w:rFonts w:ascii="仿宋_GB2312" w:eastAsia="仿宋_GB2312" w:hAnsi="Helvetica" w:cs="Helvetica" w:hint="eastAsia"/>
          <w:kern w:val="0"/>
          <w:sz w:val="32"/>
          <w:szCs w:val="32"/>
        </w:rPr>
        <w:t>，通过改变</w:t>
      </w:r>
      <w:r w:rsidR="001756A0">
        <w:rPr>
          <w:rFonts w:ascii="仿宋_GB2312" w:eastAsia="仿宋_GB2312" w:hAnsi="Helvetica" w:cs="Helvetica" w:hint="eastAsia"/>
          <w:kern w:val="0"/>
          <w:sz w:val="32"/>
          <w:szCs w:val="32"/>
        </w:rPr>
        <w:t>放任自流的任性、</w:t>
      </w:r>
      <w:r w:rsidR="00220C43">
        <w:rPr>
          <w:rFonts w:ascii="仿宋_GB2312" w:eastAsia="仿宋_GB2312" w:hAnsi="Helvetica" w:cs="Helvetica"/>
          <w:kern w:val="0"/>
          <w:sz w:val="32"/>
          <w:szCs w:val="32"/>
        </w:rPr>
        <w:t>克服</w:t>
      </w:r>
      <w:r w:rsidR="001756A0">
        <w:rPr>
          <w:rFonts w:ascii="仿宋_GB2312" w:eastAsia="仿宋_GB2312" w:hAnsi="Helvetica" w:cs="Helvetica" w:hint="eastAsia"/>
          <w:kern w:val="0"/>
          <w:sz w:val="32"/>
          <w:szCs w:val="32"/>
        </w:rPr>
        <w:t>自身的惰性、尽早驶出人生的舒适区，才会早日驶入</w:t>
      </w:r>
      <w:r w:rsidR="00220C43">
        <w:rPr>
          <w:rFonts w:ascii="仿宋_GB2312" w:eastAsia="仿宋_GB2312" w:hAnsi="Helvetica" w:cs="Helvetica" w:hint="eastAsia"/>
          <w:kern w:val="0"/>
          <w:sz w:val="32"/>
          <w:szCs w:val="32"/>
        </w:rPr>
        <w:t>成长</w:t>
      </w:r>
      <w:r w:rsidR="00C441EC">
        <w:rPr>
          <w:rFonts w:ascii="仿宋_GB2312" w:eastAsia="仿宋_GB2312" w:hAnsi="Helvetica" w:cs="Helvetica" w:hint="eastAsia"/>
          <w:kern w:val="0"/>
          <w:sz w:val="32"/>
          <w:szCs w:val="32"/>
        </w:rPr>
        <w:t>的快车道。我相信，你们的日积月累，必将</w:t>
      </w:r>
      <w:r w:rsidR="00220C43">
        <w:rPr>
          <w:rFonts w:ascii="仿宋_GB2312" w:eastAsia="仿宋_GB2312" w:hAnsi="Helvetica" w:cs="Helvetica" w:hint="eastAsia"/>
          <w:kern w:val="0"/>
          <w:sz w:val="32"/>
          <w:szCs w:val="32"/>
        </w:rPr>
        <w:t>成为别</w:t>
      </w:r>
      <w:r w:rsidR="0061120F">
        <w:rPr>
          <w:rFonts w:ascii="仿宋_GB2312" w:eastAsia="仿宋_GB2312" w:hAnsi="Helvetica" w:cs="Helvetica" w:hint="eastAsia"/>
          <w:kern w:val="0"/>
          <w:sz w:val="32"/>
          <w:szCs w:val="32"/>
        </w:rPr>
        <w:t>人的望尘莫及！</w:t>
      </w:r>
    </w:p>
    <w:p w:rsidR="004C74B0" w:rsidRDefault="0061120F" w:rsidP="00A51413">
      <w:pPr>
        <w:widowControl/>
        <w:spacing w:line="555" w:lineRule="atLeast"/>
        <w:ind w:firstLine="645"/>
        <w:jc w:val="left"/>
        <w:rPr>
          <w:rFonts w:ascii="仿宋_GB2312" w:eastAsia="仿宋_GB2312" w:hAnsi="Helvetica" w:cs="Helvetica"/>
          <w:kern w:val="0"/>
          <w:sz w:val="32"/>
          <w:szCs w:val="32"/>
        </w:rPr>
      </w:pPr>
      <w:r>
        <w:rPr>
          <w:rFonts w:ascii="仿宋_GB2312" w:eastAsia="仿宋_GB2312" w:hAnsi="Helvetica" w:cs="Helvetica"/>
          <w:kern w:val="0"/>
          <w:sz w:val="32"/>
          <w:szCs w:val="32"/>
        </w:rPr>
        <w:t>第二件礼物是尺子</w:t>
      </w:r>
      <w:r>
        <w:rPr>
          <w:rFonts w:ascii="仿宋_GB2312" w:eastAsia="仿宋_GB2312" w:hAnsi="Helvetica" w:cs="Helvetica" w:hint="eastAsia"/>
          <w:kern w:val="0"/>
          <w:sz w:val="32"/>
          <w:szCs w:val="32"/>
        </w:rPr>
        <w:t>，</w:t>
      </w:r>
      <w:r w:rsidR="004C74B0">
        <w:rPr>
          <w:rFonts w:ascii="仿宋_GB2312" w:eastAsia="仿宋_GB2312" w:hAnsi="Helvetica" w:cs="Helvetica" w:hint="eastAsia"/>
          <w:kern w:val="0"/>
          <w:sz w:val="32"/>
          <w:szCs w:val="32"/>
        </w:rPr>
        <w:t>高三学习的过程，其实就是在</w:t>
      </w:r>
      <w:r w:rsidR="00BD1529">
        <w:rPr>
          <w:rFonts w:ascii="仿宋_GB2312" w:eastAsia="仿宋_GB2312" w:hAnsi="Helvetica" w:cs="Helvetica" w:hint="eastAsia"/>
          <w:kern w:val="0"/>
          <w:sz w:val="32"/>
          <w:szCs w:val="32"/>
        </w:rPr>
        <w:t>一天天地缩小和梦想</w:t>
      </w:r>
      <w:r w:rsidR="004C74B0">
        <w:rPr>
          <w:rFonts w:ascii="仿宋_GB2312" w:eastAsia="仿宋_GB2312" w:hAnsi="Helvetica" w:cs="Helvetica" w:hint="eastAsia"/>
          <w:kern w:val="0"/>
          <w:sz w:val="32"/>
          <w:szCs w:val="32"/>
        </w:rPr>
        <w:t>距离</w:t>
      </w:r>
      <w:r w:rsidR="00BD1529">
        <w:rPr>
          <w:rFonts w:ascii="仿宋_GB2312" w:eastAsia="仿宋_GB2312" w:hAnsi="Helvetica" w:cs="Helvetica" w:hint="eastAsia"/>
          <w:kern w:val="0"/>
          <w:sz w:val="32"/>
          <w:szCs w:val="32"/>
        </w:rPr>
        <w:t>的过程。每经历一个阶段我们就需要测量一下自己是否完成了该</w:t>
      </w:r>
      <w:r w:rsidR="004C74B0">
        <w:rPr>
          <w:rFonts w:ascii="仿宋_GB2312" w:eastAsia="仿宋_GB2312" w:hAnsi="Helvetica" w:cs="Helvetica" w:hint="eastAsia"/>
          <w:kern w:val="0"/>
          <w:sz w:val="32"/>
          <w:szCs w:val="32"/>
        </w:rPr>
        <w:t>阶段的任务，</w:t>
      </w:r>
      <w:r w:rsidR="00C02A1B">
        <w:rPr>
          <w:rFonts w:ascii="仿宋_GB2312" w:eastAsia="仿宋_GB2312" w:hAnsi="Helvetica" w:cs="Helvetica" w:hint="eastAsia"/>
          <w:kern w:val="0"/>
          <w:sz w:val="32"/>
          <w:szCs w:val="32"/>
        </w:rPr>
        <w:t>一轮复习结束后我们需要完成基础知识的扫描和覆盖，二轮复习结束后我们需要看一下自己的知识框架和体系是否刚劲有力，通过微专题的形式打通知识点的联系，三轮复习着力提升自身的解题实战能力。</w:t>
      </w:r>
      <w:r w:rsidR="00090C70">
        <w:rPr>
          <w:rFonts w:ascii="仿宋_GB2312" w:eastAsia="仿宋_GB2312" w:hAnsi="Helvetica" w:cs="Helvetica" w:hint="eastAsia"/>
          <w:kern w:val="0"/>
          <w:sz w:val="32"/>
          <w:szCs w:val="32"/>
        </w:rPr>
        <w:t>通过不断的努力和精细化的时间管理，去调整与自己目标的差距，</w:t>
      </w:r>
      <w:r w:rsidR="00066266">
        <w:rPr>
          <w:rFonts w:ascii="仿宋_GB2312" w:eastAsia="仿宋_GB2312" w:hAnsi="Helvetica" w:cs="Helvetica" w:hint="eastAsia"/>
          <w:kern w:val="0"/>
          <w:sz w:val="32"/>
          <w:szCs w:val="32"/>
        </w:rPr>
        <w:t>实现迭代与升级，塑造一个更加优秀的自己</w:t>
      </w:r>
      <w:r w:rsidR="00F2006F">
        <w:rPr>
          <w:rFonts w:ascii="仿宋_GB2312" w:eastAsia="仿宋_GB2312" w:hAnsi="Helvetica" w:cs="Helvetica" w:hint="eastAsia"/>
          <w:kern w:val="0"/>
          <w:sz w:val="32"/>
          <w:szCs w:val="32"/>
        </w:rPr>
        <w:t>。</w:t>
      </w:r>
    </w:p>
    <w:p w:rsidR="002C46A0" w:rsidRDefault="0049642C" w:rsidP="0076397C">
      <w:pPr>
        <w:ind w:firstLineChars="200" w:firstLine="640"/>
        <w:rPr>
          <w:rFonts w:ascii="仿宋_GB2312" w:eastAsia="仿宋_GB2312" w:hAnsi="Helvetica" w:cs="Helvetica"/>
          <w:kern w:val="0"/>
          <w:sz w:val="32"/>
          <w:szCs w:val="32"/>
        </w:rPr>
      </w:pPr>
      <w:r>
        <w:rPr>
          <w:rFonts w:ascii="仿宋_GB2312" w:eastAsia="仿宋_GB2312" w:hAnsi="Helvetica" w:cs="Helvetica"/>
          <w:kern w:val="0"/>
          <w:sz w:val="32"/>
          <w:szCs w:val="32"/>
        </w:rPr>
        <w:t>第三件礼物是</w:t>
      </w:r>
      <w:r w:rsidR="00070D13">
        <w:rPr>
          <w:rFonts w:ascii="仿宋_GB2312" w:eastAsia="仿宋_GB2312" w:hAnsi="Helvetica" w:cs="Helvetica"/>
          <w:kern w:val="0"/>
          <w:sz w:val="32"/>
          <w:szCs w:val="32"/>
        </w:rPr>
        <w:t>手</w:t>
      </w:r>
      <w:r>
        <w:rPr>
          <w:rFonts w:ascii="仿宋_GB2312" w:eastAsia="仿宋_GB2312" w:hAnsi="Helvetica" w:cs="Helvetica"/>
          <w:kern w:val="0"/>
          <w:sz w:val="32"/>
          <w:szCs w:val="32"/>
        </w:rPr>
        <w:t>电筒</w:t>
      </w:r>
      <w:r>
        <w:rPr>
          <w:rFonts w:ascii="仿宋_GB2312" w:eastAsia="仿宋_GB2312" w:hAnsi="Helvetica" w:cs="Helvetica" w:hint="eastAsia"/>
          <w:kern w:val="0"/>
          <w:sz w:val="32"/>
          <w:szCs w:val="32"/>
        </w:rPr>
        <w:t>，</w:t>
      </w:r>
      <w:r w:rsidR="00EB63C8">
        <w:rPr>
          <w:rFonts w:ascii="仿宋_GB2312" w:eastAsia="仿宋_GB2312" w:hAnsi="Helvetica" w:cs="Helvetica" w:hint="eastAsia"/>
          <w:kern w:val="0"/>
          <w:sz w:val="32"/>
          <w:szCs w:val="32"/>
        </w:rPr>
        <w:t>首先，</w:t>
      </w:r>
      <w:r w:rsidR="009B2595">
        <w:rPr>
          <w:rFonts w:ascii="仿宋_GB2312" w:eastAsia="仿宋_GB2312" w:hAnsi="Helvetica" w:cs="Helvetica" w:hint="eastAsia"/>
          <w:kern w:val="0"/>
          <w:sz w:val="32"/>
          <w:szCs w:val="32"/>
        </w:rPr>
        <w:t>它</w:t>
      </w:r>
      <w:r w:rsidR="00BD1529">
        <w:rPr>
          <w:rFonts w:ascii="仿宋_GB2312" w:eastAsia="仿宋_GB2312" w:hAnsi="Helvetica" w:cs="Helvetica"/>
          <w:kern w:val="0"/>
          <w:sz w:val="32"/>
          <w:szCs w:val="32"/>
        </w:rPr>
        <w:t>可以用来</w:t>
      </w:r>
      <w:r>
        <w:rPr>
          <w:rFonts w:ascii="仿宋_GB2312" w:eastAsia="仿宋_GB2312" w:hAnsi="Helvetica" w:cs="Helvetica"/>
          <w:kern w:val="0"/>
          <w:sz w:val="32"/>
          <w:szCs w:val="32"/>
        </w:rPr>
        <w:t>照</w:t>
      </w:r>
      <w:r w:rsidR="00BD1529">
        <w:rPr>
          <w:rFonts w:ascii="仿宋_GB2312" w:eastAsia="仿宋_GB2312" w:hAnsi="Helvetica" w:cs="Helvetica"/>
          <w:kern w:val="0"/>
          <w:sz w:val="32"/>
          <w:szCs w:val="32"/>
        </w:rPr>
        <w:t>亮</w:t>
      </w:r>
      <w:r>
        <w:rPr>
          <w:rFonts w:ascii="仿宋_GB2312" w:eastAsia="仿宋_GB2312" w:hAnsi="Helvetica" w:cs="Helvetica"/>
          <w:kern w:val="0"/>
          <w:sz w:val="32"/>
          <w:szCs w:val="32"/>
        </w:rPr>
        <w:t>前进的方向</w:t>
      </w:r>
      <w:r>
        <w:rPr>
          <w:rFonts w:ascii="仿宋_GB2312" w:eastAsia="仿宋_GB2312" w:hAnsi="Helvetica" w:cs="Helvetica" w:hint="eastAsia"/>
          <w:kern w:val="0"/>
          <w:sz w:val="32"/>
          <w:szCs w:val="32"/>
        </w:rPr>
        <w:t>，</w:t>
      </w:r>
      <w:r>
        <w:rPr>
          <w:rFonts w:ascii="仿宋_GB2312" w:eastAsia="仿宋_GB2312" w:hAnsi="Helvetica" w:cs="Helvetica"/>
          <w:kern w:val="0"/>
          <w:sz w:val="32"/>
          <w:szCs w:val="32"/>
        </w:rPr>
        <w:t>没有方向和目标的人</w:t>
      </w:r>
      <w:r>
        <w:rPr>
          <w:rFonts w:ascii="仿宋_GB2312" w:eastAsia="仿宋_GB2312" w:hAnsi="Helvetica" w:cs="Helvetica" w:hint="eastAsia"/>
          <w:kern w:val="0"/>
          <w:sz w:val="32"/>
          <w:szCs w:val="32"/>
        </w:rPr>
        <w:t>，</w:t>
      </w:r>
      <w:r w:rsidR="009B2595">
        <w:rPr>
          <w:rFonts w:ascii="仿宋_GB2312" w:eastAsia="仿宋_GB2312" w:hAnsi="Helvetica" w:cs="Helvetica"/>
          <w:kern w:val="0"/>
          <w:sz w:val="32"/>
          <w:szCs w:val="32"/>
        </w:rPr>
        <w:t>将永远不会察觉</w:t>
      </w:r>
      <w:r>
        <w:rPr>
          <w:rFonts w:ascii="仿宋_GB2312" w:eastAsia="仿宋_GB2312" w:hAnsi="Helvetica" w:cs="Helvetica"/>
          <w:kern w:val="0"/>
          <w:sz w:val="32"/>
          <w:szCs w:val="32"/>
        </w:rPr>
        <w:t>到</w:t>
      </w:r>
      <w:r w:rsidR="00070D13">
        <w:rPr>
          <w:rFonts w:ascii="仿宋_GB2312" w:eastAsia="仿宋_GB2312" w:hAnsi="Helvetica" w:cs="Helvetica" w:hint="eastAsia"/>
          <w:kern w:val="0"/>
          <w:sz w:val="32"/>
          <w:szCs w:val="32"/>
        </w:rPr>
        <w:t>潜在</w:t>
      </w:r>
      <w:r w:rsidR="00070D13">
        <w:rPr>
          <w:rFonts w:ascii="仿宋_GB2312" w:eastAsia="仿宋_GB2312" w:hAnsi="Helvetica" w:cs="Helvetica"/>
          <w:kern w:val="0"/>
          <w:sz w:val="32"/>
          <w:szCs w:val="32"/>
        </w:rPr>
        <w:t>的机遇</w:t>
      </w:r>
      <w:r>
        <w:rPr>
          <w:rFonts w:ascii="仿宋_GB2312" w:eastAsia="仿宋_GB2312" w:hAnsi="Helvetica" w:cs="Helvetica" w:hint="eastAsia"/>
          <w:kern w:val="0"/>
          <w:sz w:val="32"/>
          <w:szCs w:val="32"/>
        </w:rPr>
        <w:t>，</w:t>
      </w:r>
      <w:r w:rsidR="00FE3069">
        <w:rPr>
          <w:rFonts w:ascii="仿宋_GB2312" w:eastAsia="仿宋_GB2312" w:hAnsi="Helvetica" w:cs="Helvetica"/>
          <w:kern w:val="0"/>
          <w:sz w:val="32"/>
          <w:szCs w:val="32"/>
        </w:rPr>
        <w:t>更不会成就</w:t>
      </w:r>
      <w:r>
        <w:rPr>
          <w:rFonts w:ascii="仿宋_GB2312" w:eastAsia="仿宋_GB2312" w:hAnsi="Helvetica" w:cs="Helvetica"/>
          <w:kern w:val="0"/>
          <w:sz w:val="32"/>
          <w:szCs w:val="32"/>
        </w:rPr>
        <w:t>伟大的事业</w:t>
      </w:r>
      <w:r w:rsidR="009B2595">
        <w:rPr>
          <w:rFonts w:ascii="仿宋_GB2312" w:eastAsia="仿宋_GB2312" w:hAnsi="Helvetica" w:cs="Helvetica" w:hint="eastAsia"/>
          <w:kern w:val="0"/>
          <w:sz w:val="32"/>
          <w:szCs w:val="32"/>
        </w:rPr>
        <w:t>。</w:t>
      </w:r>
      <w:r w:rsidR="00EB63C8">
        <w:rPr>
          <w:rFonts w:ascii="仿宋_GB2312" w:eastAsia="仿宋_GB2312" w:hAnsi="Helvetica" w:cs="Helvetica"/>
          <w:kern w:val="0"/>
          <w:sz w:val="32"/>
          <w:szCs w:val="32"/>
        </w:rPr>
        <w:t>其次</w:t>
      </w:r>
      <w:r w:rsidR="00EB63C8">
        <w:rPr>
          <w:rFonts w:ascii="仿宋_GB2312" w:eastAsia="仿宋_GB2312" w:hAnsi="Helvetica" w:cs="Helvetica" w:hint="eastAsia"/>
          <w:kern w:val="0"/>
          <w:sz w:val="32"/>
          <w:szCs w:val="32"/>
        </w:rPr>
        <w:t>，</w:t>
      </w:r>
      <w:r w:rsidR="00070D13">
        <w:rPr>
          <w:rFonts w:ascii="仿宋_GB2312" w:eastAsia="仿宋_GB2312" w:hAnsi="Helvetica" w:cs="Helvetica"/>
          <w:kern w:val="0"/>
          <w:sz w:val="32"/>
          <w:szCs w:val="32"/>
        </w:rPr>
        <w:t>手</w:t>
      </w:r>
      <w:r>
        <w:rPr>
          <w:rFonts w:ascii="仿宋_GB2312" w:eastAsia="仿宋_GB2312" w:hAnsi="Helvetica" w:cs="Helvetica"/>
          <w:kern w:val="0"/>
          <w:sz w:val="32"/>
          <w:szCs w:val="32"/>
        </w:rPr>
        <w:t>电筒还可以用来照自己</w:t>
      </w:r>
      <w:r>
        <w:rPr>
          <w:rFonts w:ascii="仿宋_GB2312" w:eastAsia="仿宋_GB2312" w:hAnsi="Helvetica" w:cs="Helvetica" w:hint="eastAsia"/>
          <w:kern w:val="0"/>
          <w:sz w:val="32"/>
          <w:szCs w:val="32"/>
        </w:rPr>
        <w:t>，</w:t>
      </w:r>
      <w:r>
        <w:rPr>
          <w:rFonts w:ascii="仿宋_GB2312" w:eastAsia="仿宋_GB2312" w:hAnsi="Helvetica" w:cs="Helvetica"/>
          <w:kern w:val="0"/>
          <w:sz w:val="32"/>
          <w:szCs w:val="32"/>
        </w:rPr>
        <w:t>坚持自省自诫</w:t>
      </w:r>
      <w:r>
        <w:rPr>
          <w:rFonts w:ascii="仿宋_GB2312" w:eastAsia="仿宋_GB2312" w:hAnsi="Helvetica" w:cs="Helvetica" w:hint="eastAsia"/>
          <w:kern w:val="0"/>
          <w:sz w:val="32"/>
          <w:szCs w:val="32"/>
        </w:rPr>
        <w:t>，</w:t>
      </w:r>
      <w:r w:rsidR="000656AF">
        <w:rPr>
          <w:rFonts w:ascii="仿宋_GB2312" w:eastAsia="仿宋_GB2312" w:hAnsi="Helvetica" w:cs="Helvetica"/>
          <w:kern w:val="0"/>
          <w:sz w:val="32"/>
          <w:szCs w:val="32"/>
        </w:rPr>
        <w:t>经</w:t>
      </w:r>
      <w:r>
        <w:rPr>
          <w:rFonts w:ascii="仿宋_GB2312" w:eastAsia="仿宋_GB2312" w:hAnsi="Helvetica" w:cs="Helvetica"/>
          <w:kern w:val="0"/>
          <w:sz w:val="32"/>
          <w:szCs w:val="32"/>
        </w:rPr>
        <w:t>常对自己的起心动念和言谈举止进行反思</w:t>
      </w:r>
      <w:r>
        <w:rPr>
          <w:rFonts w:ascii="仿宋_GB2312" w:eastAsia="仿宋_GB2312" w:hAnsi="Helvetica" w:cs="Helvetica" w:hint="eastAsia"/>
          <w:kern w:val="0"/>
          <w:sz w:val="32"/>
          <w:szCs w:val="32"/>
        </w:rPr>
        <w:t>，</w:t>
      </w:r>
      <w:r w:rsidRPr="002C46A0">
        <w:rPr>
          <w:rFonts w:ascii="仿宋_GB2312" w:eastAsia="仿宋_GB2312" w:hAnsi="Helvetica" w:cs="Helvetica"/>
          <w:kern w:val="0"/>
          <w:sz w:val="32"/>
          <w:szCs w:val="32"/>
        </w:rPr>
        <w:t>时常叩问</w:t>
      </w:r>
      <w:r w:rsidR="00102B5B" w:rsidRPr="002C46A0">
        <w:rPr>
          <w:rFonts w:ascii="仿宋_GB2312" w:eastAsia="仿宋_GB2312" w:hAnsi="Helvetica" w:cs="Helvetica"/>
          <w:kern w:val="0"/>
          <w:sz w:val="32"/>
          <w:szCs w:val="32"/>
        </w:rPr>
        <w:t>自己</w:t>
      </w:r>
      <w:r w:rsidRPr="002C46A0">
        <w:rPr>
          <w:rFonts w:ascii="仿宋_GB2312" w:eastAsia="仿宋_GB2312" w:hAnsi="Helvetica" w:cs="Helvetica"/>
          <w:kern w:val="0"/>
          <w:sz w:val="32"/>
          <w:szCs w:val="32"/>
        </w:rPr>
        <w:t>是不是</w:t>
      </w:r>
      <w:r w:rsidR="002C46A0" w:rsidRPr="002C46A0">
        <w:rPr>
          <w:rFonts w:ascii="仿宋_GB2312" w:eastAsia="仿宋_GB2312" w:hAnsi="Helvetica" w:cs="Helvetica"/>
          <w:kern w:val="0"/>
          <w:sz w:val="32"/>
          <w:szCs w:val="32"/>
        </w:rPr>
        <w:t>能够制定科学的复习计划</w:t>
      </w:r>
      <w:r w:rsidR="002C46A0" w:rsidRPr="002C46A0">
        <w:rPr>
          <w:rFonts w:ascii="仿宋_GB2312" w:eastAsia="仿宋_GB2312" w:hAnsi="Helvetica" w:cs="Helvetica" w:hint="eastAsia"/>
          <w:kern w:val="0"/>
          <w:sz w:val="32"/>
          <w:szCs w:val="32"/>
        </w:rPr>
        <w:t>，</w:t>
      </w:r>
      <w:r w:rsidR="002C46A0" w:rsidRPr="002C46A0">
        <w:rPr>
          <w:rFonts w:ascii="仿宋_GB2312" w:eastAsia="仿宋_GB2312" w:hAnsi="Helvetica" w:cs="Helvetica"/>
          <w:kern w:val="0"/>
          <w:sz w:val="32"/>
          <w:szCs w:val="32"/>
        </w:rPr>
        <w:t>是不是能够不打折扣的</w:t>
      </w:r>
      <w:r w:rsidR="002C46A0">
        <w:rPr>
          <w:rFonts w:ascii="仿宋_GB2312" w:eastAsia="仿宋_GB2312" w:hAnsi="Helvetica" w:cs="Helvetica" w:hint="eastAsia"/>
          <w:kern w:val="0"/>
          <w:sz w:val="32"/>
          <w:szCs w:val="32"/>
        </w:rPr>
        <w:t>落实</w:t>
      </w:r>
      <w:r w:rsidR="002C46A0" w:rsidRPr="002C46A0">
        <w:rPr>
          <w:rFonts w:ascii="仿宋_GB2312" w:eastAsia="仿宋_GB2312" w:hAnsi="Helvetica" w:cs="Helvetica"/>
          <w:kern w:val="0"/>
          <w:sz w:val="32"/>
          <w:szCs w:val="32"/>
        </w:rPr>
        <w:t>自己的学习计划</w:t>
      </w:r>
      <w:r w:rsidR="002C46A0" w:rsidRPr="002C46A0">
        <w:rPr>
          <w:rFonts w:ascii="仿宋_GB2312" w:eastAsia="仿宋_GB2312" w:hAnsi="Helvetica" w:cs="Helvetica" w:hint="eastAsia"/>
          <w:kern w:val="0"/>
          <w:sz w:val="32"/>
          <w:szCs w:val="32"/>
        </w:rPr>
        <w:t>，</w:t>
      </w:r>
      <w:r w:rsidR="002C46A0" w:rsidRPr="002C46A0">
        <w:rPr>
          <w:rFonts w:ascii="仿宋_GB2312" w:eastAsia="仿宋_GB2312" w:hAnsi="Helvetica" w:cs="Helvetica"/>
          <w:kern w:val="0"/>
          <w:sz w:val="32"/>
          <w:szCs w:val="32"/>
        </w:rPr>
        <w:t>是不是矢志不渝的追逐着自己的梦想</w:t>
      </w:r>
      <w:r w:rsidR="002C46A0" w:rsidRPr="002C46A0">
        <w:rPr>
          <w:rFonts w:ascii="仿宋_GB2312" w:eastAsia="仿宋_GB2312" w:hAnsi="Helvetica" w:cs="Helvetica" w:hint="eastAsia"/>
          <w:kern w:val="0"/>
          <w:sz w:val="32"/>
          <w:szCs w:val="32"/>
        </w:rPr>
        <w:t>？</w:t>
      </w:r>
    </w:p>
    <w:p w:rsidR="0049642C" w:rsidRPr="002C46A0" w:rsidRDefault="00BD1529" w:rsidP="0076397C">
      <w:pPr>
        <w:ind w:firstLineChars="200" w:firstLine="640"/>
        <w:rPr>
          <w:rFonts w:ascii="仿宋_GB2312" w:eastAsia="仿宋_GB2312" w:hAnsi="Helvetica" w:cs="Helvetica"/>
          <w:kern w:val="0"/>
          <w:sz w:val="32"/>
          <w:szCs w:val="32"/>
        </w:rPr>
      </w:pPr>
      <w:r>
        <w:rPr>
          <w:rFonts w:ascii="仿宋_GB2312" w:eastAsia="仿宋_GB2312" w:hAnsi="Helvetica" w:cs="Helvetica" w:hint="eastAsia"/>
          <w:kern w:val="0"/>
          <w:sz w:val="32"/>
          <w:szCs w:val="32"/>
        </w:rPr>
        <w:lastRenderedPageBreak/>
        <w:t>我们都有自己的土壤，向下扎根，方能向上结果。把基础夯实</w:t>
      </w:r>
      <w:r w:rsidR="00D975DC" w:rsidRPr="002C46A0">
        <w:rPr>
          <w:rFonts w:ascii="仿宋_GB2312" w:eastAsia="仿宋_GB2312" w:hAnsi="Helvetica" w:cs="Helvetica" w:hint="eastAsia"/>
          <w:kern w:val="0"/>
          <w:sz w:val="32"/>
          <w:szCs w:val="32"/>
        </w:rPr>
        <w:t>，</w:t>
      </w:r>
      <w:r>
        <w:rPr>
          <w:rFonts w:ascii="仿宋_GB2312" w:eastAsia="仿宋_GB2312" w:hAnsi="Helvetica" w:cs="Helvetica" w:hint="eastAsia"/>
          <w:kern w:val="0"/>
          <w:sz w:val="32"/>
          <w:szCs w:val="32"/>
        </w:rPr>
        <w:t>有计划的进步</w:t>
      </w:r>
      <w:r w:rsidR="00D975DC" w:rsidRPr="002C46A0">
        <w:rPr>
          <w:rFonts w:ascii="仿宋_GB2312" w:eastAsia="仿宋_GB2312" w:hAnsi="Helvetica" w:cs="Helvetica" w:hint="eastAsia"/>
          <w:kern w:val="0"/>
          <w:sz w:val="32"/>
          <w:szCs w:val="32"/>
        </w:rPr>
        <w:t>，</w:t>
      </w:r>
      <w:r>
        <w:rPr>
          <w:rFonts w:ascii="仿宋_GB2312" w:eastAsia="仿宋_GB2312" w:hAnsi="Helvetica" w:cs="Helvetica" w:hint="eastAsia"/>
          <w:kern w:val="0"/>
          <w:sz w:val="32"/>
          <w:szCs w:val="32"/>
        </w:rPr>
        <w:t>不懈怠的努力，</w:t>
      </w:r>
      <w:r w:rsidR="00D975DC" w:rsidRPr="002C46A0">
        <w:rPr>
          <w:rFonts w:ascii="仿宋_GB2312" w:eastAsia="仿宋_GB2312" w:hAnsi="Helvetica" w:cs="Helvetica" w:hint="eastAsia"/>
          <w:kern w:val="0"/>
          <w:sz w:val="32"/>
          <w:szCs w:val="32"/>
        </w:rPr>
        <w:t>量的积累定会引起质的飞跃。</w:t>
      </w:r>
      <w:r w:rsidR="002C46A0" w:rsidRPr="002C46A0">
        <w:rPr>
          <w:rFonts w:ascii="仿宋_GB2312" w:eastAsia="仿宋_GB2312" w:hAnsi="Helvetica" w:cs="Helvetica" w:hint="eastAsia"/>
          <w:kern w:val="0"/>
          <w:sz w:val="32"/>
          <w:szCs w:val="32"/>
        </w:rPr>
        <w:t>如果想实现自己的梦想，就必须严格落实自己制定的学习计划。</w:t>
      </w:r>
      <w:r w:rsidR="00D975DC" w:rsidRPr="002C46A0">
        <w:rPr>
          <w:rFonts w:ascii="仿宋_GB2312" w:eastAsia="仿宋_GB2312" w:hAnsi="Helvetica" w:cs="Helvetica" w:hint="eastAsia"/>
          <w:kern w:val="0"/>
          <w:sz w:val="32"/>
          <w:szCs w:val="32"/>
        </w:rPr>
        <w:t>落实包括许多方面，对薄弱环节加强的落实，对错题改正的落</w:t>
      </w:r>
      <w:r>
        <w:rPr>
          <w:rFonts w:ascii="仿宋_GB2312" w:eastAsia="仿宋_GB2312" w:hAnsi="Helvetica" w:cs="Helvetica" w:hint="eastAsia"/>
          <w:kern w:val="0"/>
          <w:sz w:val="32"/>
          <w:szCs w:val="32"/>
        </w:rPr>
        <w:t>实，对每天专题训练的落实。在开高，任何时候都不乏聪明的学生，</w:t>
      </w:r>
      <w:r w:rsidR="00D975DC" w:rsidRPr="002C46A0">
        <w:rPr>
          <w:rFonts w:ascii="仿宋_GB2312" w:eastAsia="仿宋_GB2312" w:hAnsi="Helvetica" w:cs="Helvetica" w:hint="eastAsia"/>
          <w:kern w:val="0"/>
          <w:sz w:val="32"/>
          <w:szCs w:val="32"/>
        </w:rPr>
        <w:t>真正智慧的同学都会下笨功夫</w:t>
      </w:r>
      <w:r w:rsidR="00BE4CEC">
        <w:rPr>
          <w:rFonts w:ascii="仿宋_GB2312" w:eastAsia="仿宋_GB2312" w:hAnsi="Helvetica" w:cs="Helvetica" w:hint="eastAsia"/>
          <w:kern w:val="0"/>
          <w:sz w:val="32"/>
          <w:szCs w:val="32"/>
        </w:rPr>
        <w:t>，</w:t>
      </w:r>
      <w:r w:rsidR="00D975DC" w:rsidRPr="002C46A0">
        <w:rPr>
          <w:rFonts w:ascii="仿宋_GB2312" w:eastAsia="仿宋_GB2312" w:hAnsi="Helvetica" w:cs="Helvetica" w:hint="eastAsia"/>
          <w:kern w:val="0"/>
          <w:sz w:val="32"/>
          <w:szCs w:val="32"/>
        </w:rPr>
        <w:t>能够把计划付诸行动。晚清名臣曾国藩在总结自己成功的经验时，说了六个字“结硬寨，打呆仗”，我们在学习的过程中也正需要这种</w:t>
      </w:r>
      <w:r>
        <w:rPr>
          <w:rFonts w:ascii="仿宋_GB2312" w:eastAsia="仿宋_GB2312" w:hAnsi="Helvetica" w:cs="Helvetica" w:hint="eastAsia"/>
          <w:kern w:val="0"/>
          <w:sz w:val="32"/>
          <w:szCs w:val="32"/>
        </w:rPr>
        <w:t>稳扎稳打、步步为营的状态。我们需要把基础知识努力夯实，需要科学地</w:t>
      </w:r>
      <w:r w:rsidR="00D975DC" w:rsidRPr="002C46A0">
        <w:rPr>
          <w:rFonts w:ascii="仿宋_GB2312" w:eastAsia="仿宋_GB2312" w:hAnsi="Helvetica" w:cs="Helvetica" w:hint="eastAsia"/>
          <w:kern w:val="0"/>
          <w:sz w:val="32"/>
          <w:szCs w:val="32"/>
        </w:rPr>
        <w:t>进行试题的训练，</w:t>
      </w:r>
      <w:r w:rsidR="002C46A0" w:rsidRPr="002C46A0">
        <w:rPr>
          <w:rFonts w:ascii="仿宋_GB2312" w:eastAsia="仿宋_GB2312" w:hAnsi="Helvetica" w:cs="Helvetica" w:hint="eastAsia"/>
          <w:kern w:val="0"/>
          <w:sz w:val="32"/>
          <w:szCs w:val="32"/>
        </w:rPr>
        <w:t>并且</w:t>
      </w:r>
      <w:r w:rsidR="00D975DC" w:rsidRPr="002C46A0">
        <w:rPr>
          <w:rFonts w:ascii="仿宋_GB2312" w:eastAsia="仿宋_GB2312" w:hAnsi="Helvetica" w:cs="Helvetica" w:hint="eastAsia"/>
          <w:kern w:val="0"/>
          <w:sz w:val="32"/>
          <w:szCs w:val="32"/>
        </w:rPr>
        <w:t>需要果断地舍弃所谓的“爱好”，需要把刻苦努力当做最锋利的武器。</w:t>
      </w:r>
    </w:p>
    <w:p w:rsidR="00086733" w:rsidRDefault="0049642C" w:rsidP="000153FB">
      <w:pPr>
        <w:widowControl/>
        <w:spacing w:line="555" w:lineRule="atLeast"/>
        <w:ind w:firstLine="645"/>
        <w:jc w:val="left"/>
        <w:rPr>
          <w:rFonts w:ascii="仿宋_GB2312" w:eastAsia="仿宋_GB2312" w:hAnsi="Helvetica" w:cs="Helvetica"/>
          <w:kern w:val="0"/>
          <w:sz w:val="32"/>
          <w:szCs w:val="32"/>
        </w:rPr>
      </w:pPr>
      <w:r>
        <w:rPr>
          <w:rFonts w:ascii="仿宋_GB2312" w:eastAsia="仿宋_GB2312" w:hAnsi="Helvetica" w:cs="Helvetica"/>
          <w:kern w:val="0"/>
          <w:sz w:val="32"/>
          <w:szCs w:val="32"/>
        </w:rPr>
        <w:t>亲爱的同学们</w:t>
      </w:r>
      <w:r>
        <w:rPr>
          <w:rFonts w:ascii="仿宋_GB2312" w:eastAsia="仿宋_GB2312" w:hAnsi="Helvetica" w:cs="Helvetica" w:hint="eastAsia"/>
          <w:kern w:val="0"/>
          <w:sz w:val="32"/>
          <w:szCs w:val="32"/>
        </w:rPr>
        <w:t>，</w:t>
      </w:r>
      <w:r w:rsidR="002E69C8">
        <w:rPr>
          <w:rFonts w:ascii="仿宋_GB2312" w:eastAsia="仿宋_GB2312" w:hAnsi="Helvetica" w:cs="Helvetica" w:hint="eastAsia"/>
          <w:kern w:val="0"/>
          <w:sz w:val="32"/>
          <w:szCs w:val="32"/>
        </w:rPr>
        <w:t>每一个不曾起舞的日子，都是对生命的辜负</w:t>
      </w:r>
      <w:r w:rsidR="00102B5B">
        <w:rPr>
          <w:rFonts w:ascii="仿宋_GB2312" w:eastAsia="仿宋_GB2312" w:hAnsi="Helvetica" w:cs="Helvetica" w:hint="eastAsia"/>
          <w:kern w:val="0"/>
          <w:sz w:val="32"/>
          <w:szCs w:val="32"/>
        </w:rPr>
        <w:t>。</w:t>
      </w:r>
      <w:r w:rsidR="00070D13">
        <w:rPr>
          <w:rFonts w:ascii="仿宋_GB2312" w:eastAsia="仿宋_GB2312" w:hAnsi="Helvetica" w:cs="Helvetica" w:hint="eastAsia"/>
          <w:kern w:val="0"/>
          <w:sz w:val="32"/>
          <w:szCs w:val="32"/>
        </w:rPr>
        <w:t>青春</w:t>
      </w:r>
      <w:r w:rsidR="00CE50C4">
        <w:rPr>
          <w:rFonts w:ascii="仿宋_GB2312" w:eastAsia="仿宋_GB2312" w:hAnsi="Helvetica" w:cs="Helvetica" w:hint="eastAsia"/>
          <w:kern w:val="0"/>
          <w:sz w:val="32"/>
          <w:szCs w:val="32"/>
        </w:rPr>
        <w:t>的底色永远是奋斗，青春不息，奋斗不止！</w:t>
      </w:r>
      <w:r w:rsidR="009B2595">
        <w:rPr>
          <w:rFonts w:ascii="仿宋_GB2312" w:eastAsia="仿宋_GB2312" w:hAnsi="Helvetica" w:cs="Helvetica" w:hint="eastAsia"/>
          <w:kern w:val="0"/>
          <w:sz w:val="32"/>
          <w:szCs w:val="32"/>
        </w:rPr>
        <w:t>最后</w:t>
      </w:r>
      <w:r w:rsidR="00BD1529">
        <w:rPr>
          <w:rFonts w:ascii="仿宋_GB2312" w:eastAsia="仿宋_GB2312" w:hAnsi="Helvetica" w:cs="Helvetica" w:hint="eastAsia"/>
          <w:kern w:val="0"/>
          <w:sz w:val="32"/>
          <w:szCs w:val="32"/>
        </w:rPr>
        <w:t>衷心</w:t>
      </w:r>
      <w:r w:rsidR="00AD0986">
        <w:rPr>
          <w:rFonts w:ascii="仿宋_GB2312" w:eastAsia="仿宋_GB2312" w:hAnsi="Helvetica" w:cs="Helvetica" w:hint="eastAsia"/>
          <w:kern w:val="0"/>
          <w:sz w:val="32"/>
          <w:szCs w:val="32"/>
        </w:rPr>
        <w:t>祝愿大家在逐梦</w:t>
      </w:r>
      <w:r w:rsidR="009E688A">
        <w:rPr>
          <w:rFonts w:ascii="仿宋_GB2312" w:eastAsia="仿宋_GB2312" w:hAnsi="Helvetica" w:cs="Helvetica" w:hint="eastAsia"/>
          <w:kern w:val="0"/>
          <w:sz w:val="32"/>
          <w:szCs w:val="32"/>
        </w:rPr>
        <w:t>的道路上</w:t>
      </w:r>
      <w:r w:rsidR="00297504">
        <w:rPr>
          <w:rFonts w:ascii="仿宋_GB2312" w:eastAsia="仿宋_GB2312" w:hAnsi="Helvetica" w:cs="Helvetica" w:hint="eastAsia"/>
          <w:kern w:val="0"/>
          <w:sz w:val="32"/>
          <w:szCs w:val="32"/>
        </w:rPr>
        <w:t>乘风破浪、精彩绽放！</w:t>
      </w:r>
    </w:p>
    <w:p w:rsidR="002921BF" w:rsidRPr="000153FB" w:rsidRDefault="002921BF" w:rsidP="000153FB">
      <w:pPr>
        <w:widowControl/>
        <w:spacing w:line="555" w:lineRule="atLeast"/>
        <w:ind w:firstLine="645"/>
        <w:jc w:val="left"/>
        <w:rPr>
          <w:rFonts w:ascii="Helvetica" w:eastAsia="宋体" w:hAnsi="Helvetica" w:cs="Helvetica"/>
          <w:kern w:val="0"/>
          <w:sz w:val="24"/>
          <w:szCs w:val="24"/>
        </w:rPr>
      </w:pPr>
      <w:r>
        <w:rPr>
          <w:rFonts w:ascii="仿宋_GB2312" w:eastAsia="仿宋_GB2312" w:hAnsi="Helvetica" w:cs="Helvetica"/>
          <w:kern w:val="0"/>
          <w:sz w:val="32"/>
          <w:szCs w:val="32"/>
        </w:rPr>
        <w:t>谢谢大家</w:t>
      </w:r>
      <w:r>
        <w:rPr>
          <w:rFonts w:ascii="仿宋_GB2312" w:eastAsia="仿宋_GB2312" w:hAnsi="Helvetica" w:cs="Helvetica" w:hint="eastAsia"/>
          <w:kern w:val="0"/>
          <w:sz w:val="32"/>
          <w:szCs w:val="32"/>
        </w:rPr>
        <w:t>！</w:t>
      </w:r>
    </w:p>
    <w:sectPr w:rsidR="002921BF" w:rsidRPr="000153FB" w:rsidSect="00632A60">
      <w:pgSz w:w="11906" w:h="16838"/>
      <w:pgMar w:top="1304" w:right="1644" w:bottom="1247"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0AF" w:rsidRDefault="007C70AF" w:rsidP="00220C43">
      <w:r>
        <w:separator/>
      </w:r>
    </w:p>
  </w:endnote>
  <w:endnote w:type="continuationSeparator" w:id="0">
    <w:p w:rsidR="007C70AF" w:rsidRDefault="007C70AF" w:rsidP="0022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_GB2312">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0AF" w:rsidRDefault="007C70AF" w:rsidP="00220C43">
      <w:r>
        <w:separator/>
      </w:r>
    </w:p>
  </w:footnote>
  <w:footnote w:type="continuationSeparator" w:id="0">
    <w:p w:rsidR="007C70AF" w:rsidRDefault="007C70AF" w:rsidP="00220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DD2"/>
    <w:rsid w:val="00010B84"/>
    <w:rsid w:val="000153FB"/>
    <w:rsid w:val="00027B25"/>
    <w:rsid w:val="000656AF"/>
    <w:rsid w:val="00066266"/>
    <w:rsid w:val="00070D13"/>
    <w:rsid w:val="00086733"/>
    <w:rsid w:val="00090C70"/>
    <w:rsid w:val="000A3294"/>
    <w:rsid w:val="000B2C29"/>
    <w:rsid w:val="000E2A92"/>
    <w:rsid w:val="00102B5B"/>
    <w:rsid w:val="001178AE"/>
    <w:rsid w:val="001756A0"/>
    <w:rsid w:val="001D087F"/>
    <w:rsid w:val="00214267"/>
    <w:rsid w:val="00220C43"/>
    <w:rsid w:val="002457A3"/>
    <w:rsid w:val="00272588"/>
    <w:rsid w:val="00284F90"/>
    <w:rsid w:val="002921BF"/>
    <w:rsid w:val="00297504"/>
    <w:rsid w:val="002C171D"/>
    <w:rsid w:val="002C46A0"/>
    <w:rsid w:val="002E69C8"/>
    <w:rsid w:val="00347F6F"/>
    <w:rsid w:val="00360EA6"/>
    <w:rsid w:val="0036572A"/>
    <w:rsid w:val="00370087"/>
    <w:rsid w:val="004144C6"/>
    <w:rsid w:val="004170B9"/>
    <w:rsid w:val="0043732A"/>
    <w:rsid w:val="004427D5"/>
    <w:rsid w:val="00466D72"/>
    <w:rsid w:val="004827F6"/>
    <w:rsid w:val="0049642C"/>
    <w:rsid w:val="004C1EC0"/>
    <w:rsid w:val="004C74B0"/>
    <w:rsid w:val="00504DD2"/>
    <w:rsid w:val="00541B12"/>
    <w:rsid w:val="00581E53"/>
    <w:rsid w:val="0059587A"/>
    <w:rsid w:val="005C012E"/>
    <w:rsid w:val="005E288C"/>
    <w:rsid w:val="005E6863"/>
    <w:rsid w:val="0061120F"/>
    <w:rsid w:val="00621FDD"/>
    <w:rsid w:val="006221D6"/>
    <w:rsid w:val="00627C77"/>
    <w:rsid w:val="00632A60"/>
    <w:rsid w:val="006458F1"/>
    <w:rsid w:val="0065512C"/>
    <w:rsid w:val="00701E06"/>
    <w:rsid w:val="0073650F"/>
    <w:rsid w:val="0076397C"/>
    <w:rsid w:val="00770ED8"/>
    <w:rsid w:val="007718E9"/>
    <w:rsid w:val="00793CAC"/>
    <w:rsid w:val="00796523"/>
    <w:rsid w:val="007C70AF"/>
    <w:rsid w:val="007E3122"/>
    <w:rsid w:val="007F7C23"/>
    <w:rsid w:val="00814516"/>
    <w:rsid w:val="008159BE"/>
    <w:rsid w:val="00830510"/>
    <w:rsid w:val="008C4CF8"/>
    <w:rsid w:val="00995935"/>
    <w:rsid w:val="009B2595"/>
    <w:rsid w:val="009B3410"/>
    <w:rsid w:val="009B5123"/>
    <w:rsid w:val="009D13C3"/>
    <w:rsid w:val="009E688A"/>
    <w:rsid w:val="00A13832"/>
    <w:rsid w:val="00A45790"/>
    <w:rsid w:val="00A51413"/>
    <w:rsid w:val="00A6595B"/>
    <w:rsid w:val="00A940C3"/>
    <w:rsid w:val="00AD0986"/>
    <w:rsid w:val="00B0096E"/>
    <w:rsid w:val="00B52016"/>
    <w:rsid w:val="00B828E6"/>
    <w:rsid w:val="00BD1529"/>
    <w:rsid w:val="00BE4CEC"/>
    <w:rsid w:val="00BF008D"/>
    <w:rsid w:val="00C02A1B"/>
    <w:rsid w:val="00C441EC"/>
    <w:rsid w:val="00C66129"/>
    <w:rsid w:val="00CD0753"/>
    <w:rsid w:val="00CD3CAA"/>
    <w:rsid w:val="00CE50C4"/>
    <w:rsid w:val="00D3546B"/>
    <w:rsid w:val="00D434FC"/>
    <w:rsid w:val="00D46B78"/>
    <w:rsid w:val="00D86FAF"/>
    <w:rsid w:val="00D91DF1"/>
    <w:rsid w:val="00D975DC"/>
    <w:rsid w:val="00E36B77"/>
    <w:rsid w:val="00EB63C8"/>
    <w:rsid w:val="00EC6DB7"/>
    <w:rsid w:val="00F2006F"/>
    <w:rsid w:val="00F5464C"/>
    <w:rsid w:val="00F70E2B"/>
    <w:rsid w:val="00FA0AF7"/>
    <w:rsid w:val="00FE3069"/>
    <w:rsid w:val="28E47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158B2-DA79-4E40-9CC4-358BA74E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Emphasis"/>
    <w:basedOn w:val="a0"/>
    <w:uiPriority w:val="20"/>
    <w:qFormat/>
    <w:rPr>
      <w:i/>
      <w:iCs/>
    </w:rPr>
  </w:style>
  <w:style w:type="character" w:styleId="a5">
    <w:name w:val="Hyperlink"/>
    <w:basedOn w:val="a0"/>
    <w:uiPriority w:val="99"/>
    <w:unhideWhenUsed/>
    <w:qFormat/>
    <w:rPr>
      <w:color w:val="0000FF"/>
      <w:u w:val="single"/>
    </w:rPr>
  </w:style>
  <w:style w:type="character" w:customStyle="1" w:styleId="2Char">
    <w:name w:val="标题 2 Char"/>
    <w:basedOn w:val="a0"/>
    <w:link w:val="2"/>
    <w:uiPriority w:val="9"/>
    <w:rPr>
      <w:rFonts w:ascii="宋体" w:eastAsia="宋体" w:hAnsi="宋体" w:cs="宋体"/>
      <w:b/>
      <w:bCs/>
      <w:kern w:val="0"/>
      <w:sz w:val="36"/>
      <w:szCs w:val="36"/>
    </w:rPr>
  </w:style>
  <w:style w:type="character" w:customStyle="1" w:styleId="apple-converted-space">
    <w:name w:val="apple-converted-space"/>
    <w:basedOn w:val="a0"/>
  </w:style>
  <w:style w:type="paragraph" w:styleId="a6">
    <w:name w:val="header"/>
    <w:basedOn w:val="a"/>
    <w:link w:val="Char"/>
    <w:uiPriority w:val="99"/>
    <w:unhideWhenUsed/>
    <w:rsid w:val="00220C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220C43"/>
    <w:rPr>
      <w:kern w:val="2"/>
      <w:sz w:val="18"/>
      <w:szCs w:val="18"/>
    </w:rPr>
  </w:style>
  <w:style w:type="paragraph" w:styleId="a7">
    <w:name w:val="footer"/>
    <w:basedOn w:val="a"/>
    <w:link w:val="Char0"/>
    <w:uiPriority w:val="99"/>
    <w:unhideWhenUsed/>
    <w:rsid w:val="00220C43"/>
    <w:pPr>
      <w:tabs>
        <w:tab w:val="center" w:pos="4153"/>
        <w:tab w:val="right" w:pos="8306"/>
      </w:tabs>
      <w:snapToGrid w:val="0"/>
      <w:jc w:val="left"/>
    </w:pPr>
    <w:rPr>
      <w:sz w:val="18"/>
      <w:szCs w:val="18"/>
    </w:rPr>
  </w:style>
  <w:style w:type="character" w:customStyle="1" w:styleId="Char0">
    <w:name w:val="页脚 Char"/>
    <w:basedOn w:val="a0"/>
    <w:link w:val="a7"/>
    <w:uiPriority w:val="99"/>
    <w:rsid w:val="00220C4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3</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xsc001</dc:creator>
  <cp:lastModifiedBy>KFGZ</cp:lastModifiedBy>
  <cp:revision>76</cp:revision>
  <dcterms:created xsi:type="dcterms:W3CDTF">2016-10-15T11:03:00Z</dcterms:created>
  <dcterms:modified xsi:type="dcterms:W3CDTF">2021-06-08T13:10:00Z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