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6" w:lineRule="auto"/>
        <w:rPr>
          <w:rFonts w:ascii="Arial"/>
          <w:sz w:val="21"/>
        </w:rPr>
      </w:pPr>
      <w:r>
        <w:drawing>
          <wp:anchor distT="0" distB="0" distL="0" distR="0" simplePos="0" relativeHeight="251658240" behindDoc="0" locked="0" layoutInCell="0" allowOverlap="1">
            <wp:simplePos x="0" y="0"/>
            <wp:positionH relativeFrom="page">
              <wp:posOffset>968992</wp:posOffset>
            </wp:positionH>
            <wp:positionV relativeFrom="page">
              <wp:posOffset>3340220</wp:posOffset>
            </wp:positionV>
            <wp:extent cx="5600609" cy="7621"/>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600609" cy="7621"/>
                    </a:xfrm>
                    <a:prstGeom prst="rect">
                      <a:avLst/>
                    </a:prstGeom>
                  </pic:spPr>
                </pic:pic>
              </a:graphicData>
            </a:graphic>
          </wp:anchor>
        </w:drawing>
      </w: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305"/>
        <w:spacing w:before="290" w:line="220" w:lineRule="auto"/>
        <w:outlineLvl w:val="0"/>
        <w:rPr>
          <w:rFonts w:ascii="SimSun" w:hAnsi="SimSun" w:eastAsia="SimSun" w:cs="SimSun"/>
          <w:sz w:val="89"/>
          <w:szCs w:val="89"/>
        </w:rPr>
      </w:pPr>
      <w:r>
        <w:rPr>
          <w:rFonts w:ascii="SimSun" w:hAnsi="SimSun" w:eastAsia="SimSun" w:cs="SimSun"/>
          <w:sz w:val="89"/>
          <w:szCs w:val="89"/>
          <w:color w:val="FF0000"/>
          <w14:textOutline w14:w="12700" w14:cap="flat" w14:cmpd="sng">
            <w14:solidFill>
              <w14:srgbClr w14:val="FF0000"/>
            </w14:solidFill>
            <w14:prstDash w14:val="solid"/>
            <w14:miter w14:lim="0"/>
          </w14:textOutline>
          <w:spacing w:val="-84"/>
          <w:w w:val="95"/>
        </w:rPr>
        <w:t>河南省教育厅办公室文件</w:t>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BodyText"/>
        <w:ind w:left="2852"/>
        <w:spacing w:before="100" w:line="228" w:lineRule="auto"/>
        <w:rPr/>
      </w:pPr>
      <w:r>
        <w:rPr>
          <w:spacing w:val="6"/>
        </w:rPr>
        <w:t>教办教科〔2023〕331号</w:t>
      </w:r>
    </w:p>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ind w:left="2534"/>
        <w:spacing w:before="140" w:line="221" w:lineRule="auto"/>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9"/>
        </w:rPr>
        <w:t>河南省教育厅办公室</w:t>
      </w:r>
    </w:p>
    <w:p>
      <w:pPr>
        <w:ind w:left="1215"/>
        <w:spacing w:before="153" w:line="220" w:lineRule="auto"/>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9"/>
        </w:rPr>
        <w:t>关于组织申报河南省教育科学规划</w:t>
      </w:r>
    </w:p>
    <w:p>
      <w:pPr>
        <w:ind w:left="2044"/>
        <w:spacing w:before="160" w:line="221" w:lineRule="auto"/>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7"/>
        </w:rPr>
        <w:t>2023</w:t>
      </w:r>
      <w:r>
        <w:rPr>
          <w:rFonts w:ascii="SimSun" w:hAnsi="SimSun" w:eastAsia="SimSun" w:cs="SimSun"/>
          <w:sz w:val="43"/>
          <w:szCs w:val="43"/>
          <w:spacing w:val="-94"/>
        </w:rPr>
        <w:t xml:space="preserve"> </w:t>
      </w:r>
      <w:r>
        <w:rPr>
          <w:rFonts w:ascii="SimSun" w:hAnsi="SimSun" w:eastAsia="SimSun" w:cs="SimSun"/>
          <w:sz w:val="43"/>
          <w:szCs w:val="43"/>
          <w14:textOutline w14:w="6350" w14:cap="flat" w14:cmpd="sng">
            <w14:solidFill>
              <w14:srgbClr w14:val="000000"/>
            </w14:solidFill>
            <w14:prstDash w14:val="solid"/>
            <w14:miter w14:lim="0"/>
          </w14:textOutline>
          <w:spacing w:val="7"/>
        </w:rPr>
        <w:t>年度专项课题的通知</w:t>
      </w:r>
    </w:p>
    <w:p>
      <w:pPr>
        <w:spacing w:line="344" w:lineRule="auto"/>
        <w:rPr>
          <w:rFonts w:ascii="Arial"/>
          <w:sz w:val="21"/>
        </w:rPr>
      </w:pPr>
      <w:r/>
    </w:p>
    <w:p>
      <w:pPr>
        <w:spacing w:line="345" w:lineRule="auto"/>
        <w:rPr>
          <w:rFonts w:ascii="Arial"/>
          <w:sz w:val="21"/>
        </w:rPr>
      </w:pPr>
      <w:r/>
    </w:p>
    <w:p>
      <w:pPr>
        <w:pStyle w:val="BodyText"/>
        <w:spacing w:before="101" w:line="586" w:lineRule="exact"/>
        <w:jc w:val="right"/>
        <w:rPr/>
      </w:pPr>
      <w:r>
        <w:rPr>
          <w:spacing w:val="12"/>
          <w:position w:val="20"/>
        </w:rPr>
        <w:t>各省辖市、济源示范区、航空港区、省直管县</w:t>
      </w:r>
      <w:r>
        <w:rPr>
          <w:spacing w:val="11"/>
          <w:position w:val="20"/>
        </w:rPr>
        <w:t>（市）教育局，有</w:t>
      </w:r>
    </w:p>
    <w:p>
      <w:pPr>
        <w:pStyle w:val="BodyText"/>
        <w:ind w:left="35"/>
        <w:spacing w:line="226" w:lineRule="auto"/>
        <w:rPr/>
      </w:pPr>
      <w:r>
        <w:rPr>
          <w:spacing w:val="8"/>
        </w:rPr>
        <w:t>关高校，厅直属单位（实验学校</w:t>
      </w:r>
      <w:r>
        <w:rPr>
          <w:spacing w:val="-85"/>
        </w:rPr>
        <w:t>）：</w:t>
      </w:r>
    </w:p>
    <w:p>
      <w:pPr>
        <w:pStyle w:val="BodyText"/>
        <w:ind w:left="28" w:right="19" w:firstLine="649"/>
        <w:spacing w:before="283" w:line="357" w:lineRule="auto"/>
        <w:jc w:val="both"/>
        <w:rPr/>
      </w:pPr>
      <w:r>
        <w:rPr>
          <w:spacing w:val="9"/>
        </w:rPr>
        <w:t>为深入学习领会习近平新时代中国特色社会主义思想和中共</w:t>
      </w:r>
      <w:r>
        <w:rPr>
          <w:spacing w:val="6"/>
        </w:rPr>
        <w:t xml:space="preserve"> </w:t>
      </w:r>
      <w:r>
        <w:rPr>
          <w:spacing w:val="-6"/>
        </w:rPr>
        <w:t>二十大精神，</w:t>
      </w:r>
      <w:r>
        <w:rPr>
          <w:spacing w:val="-6"/>
        </w:rPr>
        <w:t xml:space="preserve"> </w:t>
      </w:r>
      <w:r>
        <w:rPr>
          <w:spacing w:val="-6"/>
        </w:rPr>
        <w:t>加快建设高质量教育体系，</w:t>
      </w:r>
      <w:r>
        <w:rPr>
          <w:spacing w:val="-7"/>
        </w:rPr>
        <w:t xml:space="preserve"> </w:t>
      </w:r>
      <w:r>
        <w:rPr>
          <w:spacing w:val="-7"/>
        </w:rPr>
        <w:t>推进教育强省建设，</w:t>
      </w:r>
      <w:r>
        <w:rPr>
          <w:spacing w:val="-7"/>
        </w:rPr>
        <w:t xml:space="preserve"> </w:t>
      </w:r>
      <w:r>
        <w:rPr>
          <w:spacing w:val="-7"/>
        </w:rPr>
        <w:t>发</w:t>
      </w:r>
      <w:r>
        <w:rPr/>
        <w:t xml:space="preserve"> </w:t>
      </w:r>
      <w:r>
        <w:rPr>
          <w:spacing w:val="9"/>
        </w:rPr>
        <w:t>挥教育科研服务决策、驱动改革和引领实践的作用，推进基础教</w:t>
      </w:r>
      <w:r>
        <w:rPr>
          <w:spacing w:val="15"/>
        </w:rPr>
        <w:t xml:space="preserve"> </w:t>
      </w:r>
      <w:r>
        <w:rPr>
          <w:spacing w:val="4"/>
        </w:rPr>
        <w:t>育理念、体系、制度、内容、方法、治理现代化，</w:t>
      </w:r>
      <w:r>
        <w:rPr>
          <w:spacing w:val="4"/>
        </w:rPr>
        <w:t xml:space="preserve"> </w:t>
      </w:r>
      <w:r>
        <w:rPr>
          <w:spacing w:val="4"/>
        </w:rPr>
        <w:t>办好</w:t>
      </w:r>
      <w:r>
        <w:rPr>
          <w:spacing w:val="3"/>
        </w:rPr>
        <w:t>人民满意</w:t>
      </w:r>
      <w:r>
        <w:rPr/>
        <w:t xml:space="preserve"> </w:t>
      </w:r>
      <w:r>
        <w:rPr>
          <w:spacing w:val="3"/>
        </w:rPr>
        <w:t>的教育，决定开展河南省教育科学规划</w:t>
      </w:r>
      <w:r>
        <w:rPr>
          <w:spacing w:val="-48"/>
        </w:rPr>
        <w:t xml:space="preserve"> </w:t>
      </w:r>
      <w:r>
        <w:rPr>
          <w:spacing w:val="3"/>
        </w:rPr>
        <w:t>2023</w:t>
      </w:r>
      <w:r>
        <w:rPr>
          <w:spacing w:val="-45"/>
        </w:rPr>
        <w:t xml:space="preserve"> </w:t>
      </w:r>
      <w:r>
        <w:rPr>
          <w:spacing w:val="3"/>
        </w:rPr>
        <w:t>年度普通高中育人方</w:t>
      </w:r>
      <w:r>
        <w:rPr/>
        <w:t xml:space="preserve"> </w:t>
      </w:r>
      <w:r>
        <w:rPr>
          <w:spacing w:val="9"/>
        </w:rPr>
        <w:t>式改革、保教质量提升专项课题申报和研究工作。现将有关事宜</w:t>
      </w:r>
    </w:p>
    <w:p>
      <w:pPr>
        <w:pStyle w:val="BodyText"/>
        <w:ind w:left="32"/>
        <w:spacing w:before="2" w:line="227" w:lineRule="auto"/>
        <w:rPr/>
      </w:pPr>
      <w:r>
        <w:rPr>
          <w:spacing w:val="-5"/>
        </w:rPr>
        <w:t>通知如下：</w:t>
      </w:r>
    </w:p>
    <w:p>
      <w:pPr>
        <w:spacing w:line="227" w:lineRule="auto"/>
        <w:sectPr>
          <w:footerReference w:type="default" r:id="rId1"/>
          <w:pgSz w:w="11906" w:h="16838"/>
          <w:pgMar w:top="1431" w:right="1342" w:bottom="1932" w:left="1525" w:header="0" w:footer="1660" w:gutter="0"/>
        </w:sectPr>
        <w:rPr/>
      </w:pPr>
    </w:p>
    <w:p>
      <w:pPr>
        <w:spacing w:line="244" w:lineRule="auto"/>
        <w:rPr>
          <w:rFonts w:ascii="Arial"/>
          <w:sz w:val="21"/>
        </w:rPr>
      </w:pPr>
      <w:r/>
    </w:p>
    <w:p>
      <w:pPr>
        <w:ind w:left="649"/>
        <w:spacing w:before="101" w:line="228" w:lineRule="auto"/>
        <w:rPr>
          <w:rFonts w:ascii="SimHei" w:hAnsi="SimHei" w:eastAsia="SimHei" w:cs="SimHei"/>
          <w:sz w:val="31"/>
          <w:szCs w:val="31"/>
        </w:rPr>
      </w:pPr>
      <w:r>
        <w:rPr>
          <w:rFonts w:ascii="SimHei" w:hAnsi="SimHei" w:eastAsia="SimHei" w:cs="SimHei"/>
          <w:sz w:val="31"/>
          <w:szCs w:val="31"/>
          <w:spacing w:val="5"/>
        </w:rPr>
        <w:t>一、总体要求</w:t>
      </w:r>
    </w:p>
    <w:p>
      <w:pPr>
        <w:pStyle w:val="BodyText"/>
        <w:ind w:left="11" w:right="139" w:firstLine="646"/>
        <w:spacing w:before="198" w:line="350" w:lineRule="auto"/>
        <w:rPr/>
      </w:pPr>
      <w:r>
        <w:rPr>
          <w:spacing w:val="5"/>
        </w:rPr>
        <w:t>（一）</w:t>
      </w:r>
      <w:r>
        <w:rPr>
          <w:spacing w:val="-55"/>
        </w:rPr>
        <w:t xml:space="preserve"> </w:t>
      </w:r>
      <w:r>
        <w:rPr>
          <w:spacing w:val="5"/>
        </w:rPr>
        <w:t>申报教育科学规划专项课题的指导思想是：</w:t>
      </w:r>
      <w:r>
        <w:rPr>
          <w:spacing w:val="-84"/>
        </w:rPr>
        <w:t xml:space="preserve"> </w:t>
      </w:r>
      <w:r>
        <w:rPr>
          <w:spacing w:val="5"/>
        </w:rPr>
        <w:t>以习近平</w:t>
      </w:r>
      <w:r>
        <w:rPr/>
        <w:t xml:space="preserve"> </w:t>
      </w:r>
      <w:r>
        <w:rPr>
          <w:spacing w:val="12"/>
        </w:rPr>
        <w:t>新时代中国特色社会主义思想和党的二十大精神为</w:t>
      </w:r>
      <w:r>
        <w:rPr>
          <w:spacing w:val="11"/>
        </w:rPr>
        <w:t>指导，贯彻落</w:t>
      </w:r>
      <w:r>
        <w:rPr/>
        <w:t xml:space="preserve"> </w:t>
      </w:r>
      <w:r>
        <w:rPr>
          <w:spacing w:val="12"/>
        </w:rPr>
        <w:t>实习近平总书记关于教育的重要论述，服务加快建</w:t>
      </w:r>
      <w:r>
        <w:rPr>
          <w:spacing w:val="11"/>
        </w:rPr>
        <w:t>设高质量教育</w:t>
      </w:r>
      <w:r>
        <w:rPr/>
        <w:t xml:space="preserve"> </w:t>
      </w:r>
      <w:r>
        <w:rPr>
          <w:spacing w:val="12"/>
        </w:rPr>
        <w:t>体系战略任务，聚焦基础教育深化改革、促进发展</w:t>
      </w:r>
      <w:r>
        <w:rPr>
          <w:spacing w:val="11"/>
        </w:rPr>
        <w:t>、提高质量面</w:t>
      </w:r>
      <w:r>
        <w:rPr/>
        <w:t xml:space="preserve"> </w:t>
      </w:r>
      <w:r>
        <w:rPr>
          <w:spacing w:val="12"/>
        </w:rPr>
        <w:t>临的实际问题，努力体现时代特征、问题导向和创</w:t>
      </w:r>
      <w:r>
        <w:rPr>
          <w:spacing w:val="11"/>
        </w:rPr>
        <w:t>新意识，着力</w:t>
      </w:r>
      <w:r>
        <w:rPr/>
        <w:t xml:space="preserve"> </w:t>
      </w:r>
      <w:r>
        <w:rPr>
          <w:spacing w:val="12"/>
        </w:rPr>
        <w:t>推出高水平、有特色的科研成果。普通高中育人方</w:t>
      </w:r>
      <w:r>
        <w:rPr>
          <w:spacing w:val="11"/>
        </w:rPr>
        <w:t>式改革专项课</w:t>
      </w:r>
      <w:r>
        <w:rPr/>
        <w:t xml:space="preserve"> </w:t>
      </w:r>
      <w:r>
        <w:rPr>
          <w:spacing w:val="12"/>
        </w:rPr>
        <w:t>题以提升普通高中学科基地建设水平研究、普通</w:t>
      </w:r>
      <w:r>
        <w:rPr>
          <w:spacing w:val="11"/>
        </w:rPr>
        <w:t>高中项目式学习</w:t>
      </w:r>
      <w:r>
        <w:rPr/>
        <w:t xml:space="preserve"> </w:t>
      </w:r>
      <w:r>
        <w:rPr>
          <w:spacing w:val="12"/>
        </w:rPr>
        <w:t>研究、普通高中特色化办学实践路径研究等</w:t>
      </w:r>
      <w:r>
        <w:rPr>
          <w:spacing w:val="11"/>
        </w:rPr>
        <w:t>为主要选题方向；保</w:t>
      </w:r>
      <w:r>
        <w:rPr/>
        <w:t xml:space="preserve"> </w:t>
      </w:r>
      <w:r>
        <w:rPr>
          <w:spacing w:val="12"/>
        </w:rPr>
        <w:t>教质量提升专项课题以提升幼儿园规范科学管理水</w:t>
      </w:r>
      <w:r>
        <w:rPr>
          <w:spacing w:val="11"/>
        </w:rPr>
        <w:t>平研究、幼儿</w:t>
      </w:r>
    </w:p>
    <w:p>
      <w:pPr>
        <w:pStyle w:val="BodyText"/>
        <w:ind w:left="11"/>
        <w:spacing w:line="226" w:lineRule="auto"/>
        <w:rPr/>
      </w:pPr>
      <w:r>
        <w:rPr>
          <w:spacing w:val="5"/>
        </w:rPr>
        <w:t>教育课程开发研究、幼儿园保教质量评价办法等为主要选题方向。</w:t>
      </w:r>
    </w:p>
    <w:p>
      <w:pPr>
        <w:pStyle w:val="BodyText"/>
        <w:ind w:left="69" w:right="42" w:firstLine="587"/>
        <w:spacing w:before="206" w:line="350" w:lineRule="auto"/>
        <w:rPr/>
      </w:pPr>
      <w:r>
        <w:rPr>
          <w:spacing w:val="3"/>
        </w:rPr>
        <w:t>（二）教育科学规划专项课题坚持实践研究和决策研究并重，</w:t>
      </w:r>
      <w:r>
        <w:rPr>
          <w:spacing w:val="10"/>
        </w:rPr>
        <w:t xml:space="preserve"> </w:t>
      </w:r>
      <w:r>
        <w:rPr>
          <w:spacing w:val="2"/>
        </w:rPr>
        <w:t>旨在探索相关工作改革发展的科学方法，为解决有关方面的难点、</w:t>
      </w:r>
    </w:p>
    <w:p>
      <w:pPr>
        <w:pStyle w:val="BodyText"/>
        <w:ind w:left="11"/>
        <w:spacing w:before="1" w:line="227" w:lineRule="auto"/>
        <w:rPr/>
      </w:pPr>
      <w:r>
        <w:rPr>
          <w:spacing w:val="5"/>
        </w:rPr>
        <w:t>堵点问题提供决策参考。</w:t>
      </w:r>
    </w:p>
    <w:p>
      <w:pPr>
        <w:pStyle w:val="BodyText"/>
        <w:ind w:left="72" w:firstLine="585"/>
        <w:spacing w:before="204" w:line="349" w:lineRule="auto"/>
        <w:rPr/>
      </w:pPr>
      <w:r>
        <w:rPr>
          <w:spacing w:val="6"/>
        </w:rPr>
        <w:t>（三）申报教育科学规划专项课题应参考课题指南(见附件</w:t>
      </w:r>
      <w:r>
        <w:rPr>
          <w:spacing w:val="-34"/>
        </w:rPr>
        <w:t xml:space="preserve"> </w:t>
      </w:r>
      <w:r>
        <w:rPr>
          <w:spacing w:val="6"/>
        </w:rPr>
        <w:t>1)</w:t>
      </w:r>
      <w:r>
        <w:rPr/>
        <w:t xml:space="preserve"> </w:t>
      </w:r>
      <w:r>
        <w:rPr>
          <w:spacing w:val="9"/>
        </w:rPr>
        <w:t>自拟题目，课题名称的表述应科学、严谨、规范、简明，一般不</w:t>
      </w:r>
    </w:p>
    <w:p>
      <w:pPr>
        <w:pStyle w:val="BodyText"/>
        <w:ind w:left="11"/>
        <w:spacing w:before="1" w:line="227" w:lineRule="auto"/>
        <w:rPr/>
      </w:pPr>
      <w:r>
        <w:rPr>
          <w:spacing w:val="-1"/>
        </w:rPr>
        <w:t>加副标题。</w:t>
      </w:r>
    </w:p>
    <w:p>
      <w:pPr>
        <w:pStyle w:val="BodyText"/>
        <w:ind w:left="13" w:right="147" w:firstLine="644"/>
        <w:spacing w:before="207" w:line="349" w:lineRule="auto"/>
        <w:rPr/>
      </w:pPr>
      <w:r>
        <w:rPr>
          <w:spacing w:val="13"/>
        </w:rPr>
        <w:t>（四）2023</w:t>
      </w:r>
      <w:r>
        <w:rPr>
          <w:spacing w:val="-18"/>
        </w:rPr>
        <w:t xml:space="preserve"> </w:t>
      </w:r>
      <w:r>
        <w:rPr>
          <w:spacing w:val="13"/>
        </w:rPr>
        <w:t>年度普通高中育人方式改革专项课题拟设立</w:t>
      </w:r>
      <w:r>
        <w:rPr>
          <w:spacing w:val="-51"/>
        </w:rPr>
        <w:t xml:space="preserve"> </w:t>
      </w:r>
      <w:r>
        <w:rPr>
          <w:spacing w:val="13"/>
        </w:rPr>
        <w:t>30</w:t>
      </w:r>
      <w:r>
        <w:rPr/>
        <w:t xml:space="preserve"> </w:t>
      </w:r>
      <w:r>
        <w:rPr>
          <w:spacing w:val="4"/>
        </w:rPr>
        <w:t>项，无资助经费；保教质量提升专项课题拟设立</w:t>
      </w:r>
      <w:r>
        <w:rPr>
          <w:spacing w:val="-56"/>
        </w:rPr>
        <w:t xml:space="preserve"> </w:t>
      </w:r>
      <w:r>
        <w:rPr>
          <w:spacing w:val="4"/>
        </w:rPr>
        <w:t>25</w:t>
      </w:r>
      <w:r>
        <w:rPr>
          <w:spacing w:val="-50"/>
        </w:rPr>
        <w:t xml:space="preserve"> </w:t>
      </w:r>
      <w:r>
        <w:rPr>
          <w:spacing w:val="4"/>
        </w:rPr>
        <w:t>项，每项资助</w:t>
      </w:r>
    </w:p>
    <w:p>
      <w:pPr>
        <w:pStyle w:val="BodyText"/>
        <w:ind w:left="8"/>
        <w:spacing w:line="232" w:lineRule="auto"/>
        <w:rPr/>
      </w:pPr>
      <w:r>
        <w:rPr>
          <w:spacing w:val="-3"/>
        </w:rPr>
        <w:t>5000</w:t>
      </w:r>
      <w:r>
        <w:rPr>
          <w:spacing w:val="-47"/>
        </w:rPr>
        <w:t xml:space="preserve"> </w:t>
      </w:r>
      <w:r>
        <w:rPr>
          <w:spacing w:val="-3"/>
        </w:rPr>
        <w:t>元。</w:t>
      </w:r>
    </w:p>
    <w:p>
      <w:pPr>
        <w:pStyle w:val="BodyText"/>
        <w:ind w:left="657"/>
        <w:spacing w:before="198" w:line="586" w:lineRule="exact"/>
        <w:rPr/>
      </w:pPr>
      <w:r>
        <w:rPr>
          <w:spacing w:val="11"/>
          <w:position w:val="19"/>
        </w:rPr>
        <w:t>（五）普通高中育人方式改革专项课题自立项之日起两年内</w:t>
      </w:r>
    </w:p>
    <w:p>
      <w:pPr>
        <w:pStyle w:val="BodyText"/>
        <w:ind w:left="18"/>
        <w:spacing w:before="1" w:line="226" w:lineRule="auto"/>
        <w:rPr/>
      </w:pPr>
      <w:r>
        <w:rPr>
          <w:spacing w:val="11"/>
        </w:rPr>
        <w:t>完成研究任务；保教质量提升专项课题自立项之日起一年内完成</w:t>
      </w:r>
    </w:p>
    <w:p>
      <w:pPr>
        <w:spacing w:line="226" w:lineRule="auto"/>
        <w:sectPr>
          <w:footerReference w:type="default" r:id="rId3"/>
          <w:pgSz w:w="11906" w:h="16838"/>
          <w:pgMar w:top="1431" w:right="1202" w:bottom="1931" w:left="1539" w:header="0" w:footer="1660" w:gutter="0"/>
        </w:sectPr>
        <w:rPr/>
      </w:pPr>
    </w:p>
    <w:p>
      <w:pPr>
        <w:spacing w:line="243" w:lineRule="auto"/>
        <w:rPr>
          <w:rFonts w:ascii="Arial"/>
          <w:sz w:val="21"/>
        </w:rPr>
      </w:pPr>
      <w:r/>
    </w:p>
    <w:p>
      <w:pPr>
        <w:pStyle w:val="BodyText"/>
        <w:spacing w:before="101" w:line="229" w:lineRule="auto"/>
        <w:rPr/>
      </w:pPr>
      <w:r>
        <w:rPr>
          <w:spacing w:val="-1"/>
        </w:rPr>
        <w:t>研究任务。</w:t>
      </w:r>
    </w:p>
    <w:p>
      <w:pPr>
        <w:ind w:left="638"/>
        <w:spacing w:before="203" w:line="228" w:lineRule="auto"/>
        <w:rPr>
          <w:rFonts w:ascii="SimHei" w:hAnsi="SimHei" w:eastAsia="SimHei" w:cs="SimHei"/>
          <w:sz w:val="31"/>
          <w:szCs w:val="31"/>
        </w:rPr>
      </w:pPr>
      <w:r>
        <w:rPr>
          <w:rFonts w:ascii="SimHei" w:hAnsi="SimHei" w:eastAsia="SimHei" w:cs="SimHei"/>
          <w:sz w:val="31"/>
          <w:szCs w:val="31"/>
          <w:spacing w:val="8"/>
        </w:rPr>
        <w:t>二、申报对象及条件</w:t>
      </w:r>
    </w:p>
    <w:p>
      <w:pPr>
        <w:pStyle w:val="BodyText"/>
        <w:ind w:left="2" w:right="129" w:firstLine="644"/>
        <w:spacing w:before="206" w:line="349" w:lineRule="auto"/>
        <w:rPr/>
      </w:pPr>
      <w:r>
        <w:rPr>
          <w:spacing w:val="8"/>
        </w:rPr>
        <w:t>（一）</w:t>
      </w:r>
      <w:r>
        <w:rPr>
          <w:spacing w:val="-63"/>
        </w:rPr>
        <w:t xml:space="preserve"> </w:t>
      </w:r>
      <w:r>
        <w:rPr>
          <w:spacing w:val="8"/>
        </w:rPr>
        <w:t>申报对象：普通高中育人方式改革专项课题申报对象</w:t>
      </w:r>
      <w:r>
        <w:rPr/>
        <w:t xml:space="preserve"> </w:t>
      </w:r>
      <w:r>
        <w:rPr>
          <w:spacing w:val="12"/>
        </w:rPr>
        <w:t>为普通高中教学、教研及管理人员，设有教育</w:t>
      </w:r>
      <w:r>
        <w:rPr>
          <w:spacing w:val="11"/>
        </w:rPr>
        <w:t>学相关专业的普通</w:t>
      </w:r>
      <w:r>
        <w:rPr/>
        <w:t xml:space="preserve"> </w:t>
      </w:r>
      <w:r>
        <w:rPr>
          <w:spacing w:val="11"/>
        </w:rPr>
        <w:t>本科高校教师及研究人员；保教质量提升专项课题以中小学、幼</w:t>
      </w:r>
      <w:r>
        <w:rPr>
          <w:spacing w:val="16"/>
        </w:rPr>
        <w:t xml:space="preserve"> </w:t>
      </w:r>
      <w:r>
        <w:rPr>
          <w:spacing w:val="12"/>
        </w:rPr>
        <w:t>儿园教师和管理人员申报为主，鼓励高等师范</w:t>
      </w:r>
      <w:r>
        <w:rPr>
          <w:spacing w:val="11"/>
        </w:rPr>
        <w:t>院校和设有教育学</w:t>
      </w:r>
    </w:p>
    <w:p>
      <w:pPr>
        <w:pStyle w:val="BodyText"/>
        <w:ind w:left="19"/>
        <w:spacing w:before="1" w:line="225" w:lineRule="auto"/>
        <w:rPr/>
      </w:pPr>
      <w:r>
        <w:rPr>
          <w:spacing w:val="1"/>
        </w:rPr>
        <w:t>院（学部）</w:t>
      </w:r>
      <w:r>
        <w:rPr>
          <w:spacing w:val="1"/>
        </w:rPr>
        <w:t xml:space="preserve"> </w:t>
      </w:r>
      <w:r>
        <w:rPr>
          <w:spacing w:val="1"/>
        </w:rPr>
        <w:t>的综合性本科高校与中小学、幼儿园联合申报。</w:t>
      </w:r>
    </w:p>
    <w:p>
      <w:pPr>
        <w:pStyle w:val="BodyText"/>
        <w:ind w:right="129" w:firstLine="646"/>
        <w:spacing w:before="212" w:line="349" w:lineRule="auto"/>
        <w:rPr/>
      </w:pPr>
      <w:r>
        <w:rPr>
          <w:spacing w:val="5"/>
        </w:rPr>
        <w:t>（二）</w:t>
      </w:r>
      <w:r>
        <w:rPr>
          <w:spacing w:val="-62"/>
        </w:rPr>
        <w:t xml:space="preserve"> </w:t>
      </w:r>
      <w:r>
        <w:rPr>
          <w:spacing w:val="5"/>
        </w:rPr>
        <w:t>申报单位条件：</w:t>
      </w:r>
      <w:r>
        <w:rPr>
          <w:spacing w:val="-77"/>
        </w:rPr>
        <w:t xml:space="preserve"> </w:t>
      </w:r>
      <w:r>
        <w:rPr>
          <w:spacing w:val="5"/>
        </w:rPr>
        <w:t>了解并遵守河南省教育科学规划领导</w:t>
      </w:r>
      <w:r>
        <w:rPr/>
        <w:t xml:space="preserve"> </w:t>
      </w:r>
      <w:r>
        <w:rPr>
          <w:spacing w:val="-1"/>
        </w:rPr>
        <w:t>小组办公室（以下简称“省教科规划办</w:t>
      </w:r>
      <w:r>
        <w:rPr>
          <w:spacing w:val="-111"/>
        </w:rPr>
        <w:t xml:space="preserve"> </w:t>
      </w:r>
      <w:r>
        <w:rPr>
          <w:spacing w:val="-1"/>
        </w:rPr>
        <w:t>”）有关管理规定；有负责</w:t>
      </w:r>
      <w:r>
        <w:rPr/>
        <w:t xml:space="preserve"> </w:t>
      </w:r>
      <w:r>
        <w:rPr>
          <w:spacing w:val="12"/>
        </w:rPr>
        <w:t>教育科研工作的职能部门和完善的科研管理制度；</w:t>
      </w:r>
      <w:r>
        <w:rPr>
          <w:spacing w:val="11"/>
        </w:rPr>
        <w:t>能够提供开展</w:t>
      </w:r>
      <w:r>
        <w:rPr/>
        <w:t xml:space="preserve"> </w:t>
      </w:r>
      <w:r>
        <w:rPr>
          <w:spacing w:val="12"/>
        </w:rPr>
        <w:t>课题研究的必要条件，支持课题组开展研究并承诺</w:t>
      </w:r>
      <w:r>
        <w:rPr>
          <w:spacing w:val="11"/>
        </w:rPr>
        <w:t>信誉保证；无</w:t>
      </w:r>
    </w:p>
    <w:p>
      <w:pPr>
        <w:pStyle w:val="BodyText"/>
        <w:ind w:left="2"/>
        <w:spacing w:line="227" w:lineRule="auto"/>
        <w:rPr/>
      </w:pPr>
      <w:r>
        <w:rPr>
          <w:spacing w:val="5"/>
        </w:rPr>
        <w:t>课题研究失信责任现象。</w:t>
      </w:r>
    </w:p>
    <w:p>
      <w:pPr>
        <w:pStyle w:val="BodyText"/>
        <w:ind w:left="4" w:right="129" w:firstLine="641"/>
        <w:spacing w:before="209" w:line="349" w:lineRule="auto"/>
        <w:rPr/>
      </w:pPr>
      <w:r>
        <w:rPr>
          <w:spacing w:val="8"/>
        </w:rPr>
        <w:t>（三）</w:t>
      </w:r>
      <w:r>
        <w:rPr>
          <w:spacing w:val="-63"/>
        </w:rPr>
        <w:t xml:space="preserve"> </w:t>
      </w:r>
      <w:r>
        <w:rPr>
          <w:spacing w:val="8"/>
        </w:rPr>
        <w:t>申报人（主持人）条件：遵守中华人民共和国宪法和</w:t>
      </w:r>
      <w:r>
        <w:rPr/>
        <w:t xml:space="preserve"> </w:t>
      </w:r>
      <w:r>
        <w:rPr>
          <w:spacing w:val="11"/>
        </w:rPr>
        <w:t>法律，具有正确的政治方向和较高的政治素养；具有独立开展研</w:t>
      </w:r>
      <w:r>
        <w:rPr>
          <w:spacing w:val="13"/>
        </w:rPr>
        <w:t xml:space="preserve"> </w:t>
      </w:r>
      <w:r>
        <w:rPr>
          <w:spacing w:val="11"/>
        </w:rPr>
        <w:t>究和组织开展研究的能力，能够承担实质性研究工作；具有副高</w:t>
      </w:r>
      <w:r>
        <w:rPr>
          <w:spacing w:val="17"/>
        </w:rPr>
        <w:t xml:space="preserve"> </w:t>
      </w:r>
      <w:r>
        <w:rPr>
          <w:spacing w:val="11"/>
        </w:rPr>
        <w:t>级以上（含）专业技术职称（职务）或博士学位；在职在岗，能</w:t>
      </w:r>
    </w:p>
    <w:p>
      <w:pPr>
        <w:pStyle w:val="BodyText"/>
        <w:spacing w:before="1" w:line="226" w:lineRule="auto"/>
        <w:rPr/>
      </w:pPr>
      <w:r>
        <w:rPr>
          <w:spacing w:val="6"/>
        </w:rPr>
        <w:t>够正常履行专业技术及相关职责。</w:t>
      </w:r>
    </w:p>
    <w:p>
      <w:pPr>
        <w:pStyle w:val="BodyText"/>
        <w:ind w:left="2" w:firstLine="644"/>
        <w:spacing w:before="211" w:line="349" w:lineRule="auto"/>
        <w:rPr/>
      </w:pPr>
      <w:r>
        <w:rPr>
          <w:spacing w:val="8"/>
        </w:rPr>
        <w:t>（四）</w:t>
      </w:r>
      <w:r>
        <w:rPr>
          <w:spacing w:val="-72"/>
        </w:rPr>
        <w:t xml:space="preserve"> </w:t>
      </w:r>
      <w:r>
        <w:rPr>
          <w:spacing w:val="8"/>
        </w:rPr>
        <w:t>申报要求：符合条件的申请人（主持人）本年度只能</w:t>
      </w:r>
      <w:r>
        <w:rPr>
          <w:spacing w:val="8"/>
        </w:rPr>
        <w:t xml:space="preserve"> </w:t>
      </w:r>
      <w:r>
        <w:rPr>
          <w:spacing w:val="9"/>
        </w:rPr>
        <w:t>申报</w:t>
      </w:r>
      <w:r>
        <w:rPr>
          <w:spacing w:val="-37"/>
        </w:rPr>
        <w:t xml:space="preserve"> </w:t>
      </w:r>
      <w:r>
        <w:rPr>
          <w:spacing w:val="9"/>
        </w:rPr>
        <w:t>1</w:t>
      </w:r>
      <w:r>
        <w:rPr>
          <w:spacing w:val="-50"/>
        </w:rPr>
        <w:t xml:space="preserve"> </w:t>
      </w:r>
      <w:r>
        <w:rPr>
          <w:spacing w:val="9"/>
        </w:rPr>
        <w:t>项专项课题，且不能作为课题组成员参与省</w:t>
      </w:r>
      <w:r>
        <w:rPr>
          <w:spacing w:val="8"/>
        </w:rPr>
        <w:t>教育科学规划</w:t>
      </w:r>
      <w:r>
        <w:rPr>
          <w:spacing w:val="8"/>
        </w:rPr>
        <w:t xml:space="preserve"> </w:t>
      </w:r>
      <w:r>
        <w:rPr>
          <w:spacing w:val="5"/>
        </w:rPr>
        <w:t>本年度其他课题（含一般课题、重点课题、重大招标课题，下同）</w:t>
      </w:r>
      <w:r>
        <w:rPr>
          <w:spacing w:val="2"/>
        </w:rPr>
        <w:t xml:space="preserve"> </w:t>
      </w:r>
      <w:r>
        <w:rPr>
          <w:spacing w:val="9"/>
        </w:rPr>
        <w:t>的申请；课题组成员本年度只能参与</w:t>
      </w:r>
      <w:r>
        <w:rPr>
          <w:spacing w:val="-33"/>
        </w:rPr>
        <w:t xml:space="preserve"> </w:t>
      </w:r>
      <w:r>
        <w:rPr>
          <w:spacing w:val="9"/>
        </w:rPr>
        <w:t>1</w:t>
      </w:r>
      <w:r>
        <w:rPr>
          <w:spacing w:val="-50"/>
        </w:rPr>
        <w:t xml:space="preserve"> </w:t>
      </w:r>
      <w:r>
        <w:rPr>
          <w:spacing w:val="9"/>
        </w:rPr>
        <w:t>项专项课题的研究，且不</w:t>
      </w:r>
    </w:p>
    <w:p>
      <w:pPr>
        <w:pStyle w:val="BodyText"/>
        <w:ind w:left="19"/>
        <w:spacing w:before="1" w:line="225" w:lineRule="auto"/>
        <w:rPr/>
      </w:pPr>
      <w:r>
        <w:rPr>
          <w:spacing w:val="11"/>
        </w:rPr>
        <w:t>能作为课题组成员参与省教育科学规划其他课题的申请；全日制</w:t>
      </w:r>
    </w:p>
    <w:p>
      <w:pPr>
        <w:spacing w:line="225" w:lineRule="auto"/>
        <w:sectPr>
          <w:footerReference w:type="default" r:id="rId4"/>
          <w:pgSz w:w="11906" w:h="16838"/>
          <w:pgMar w:top="1431" w:right="1213" w:bottom="1931" w:left="1551" w:header="0" w:footer="1660" w:gutter="0"/>
        </w:sectPr>
        <w:rPr/>
      </w:pPr>
    </w:p>
    <w:p>
      <w:pPr>
        <w:spacing w:line="244" w:lineRule="auto"/>
        <w:rPr>
          <w:rFonts w:ascii="Arial"/>
          <w:sz w:val="21"/>
        </w:rPr>
      </w:pPr>
      <w:r/>
    </w:p>
    <w:p>
      <w:pPr>
        <w:pStyle w:val="BodyText"/>
        <w:ind w:left="14"/>
        <w:spacing w:before="101" w:line="225" w:lineRule="auto"/>
        <w:rPr/>
      </w:pPr>
      <w:r>
        <w:rPr>
          <w:spacing w:val="6"/>
        </w:rPr>
        <w:t>在读研究生不能作为主持人申报课题。</w:t>
      </w:r>
    </w:p>
    <w:p>
      <w:pPr>
        <w:pStyle w:val="BodyText"/>
        <w:ind w:left="12" w:right="10" w:firstLine="645"/>
        <w:spacing w:before="212" w:line="349" w:lineRule="auto"/>
        <w:rPr/>
      </w:pPr>
      <w:r>
        <w:rPr>
          <w:spacing w:val="10"/>
        </w:rPr>
        <w:t>（五）有下列情况之一的不能申报专项课题</w:t>
      </w:r>
      <w:r>
        <w:rPr>
          <w:spacing w:val="-86"/>
          <w:w w:val="98"/>
        </w:rPr>
        <w:t>：（</w:t>
      </w:r>
      <w:r>
        <w:rPr>
          <w:spacing w:val="10"/>
        </w:rPr>
        <w:t>1）</w:t>
      </w:r>
      <w:r>
        <w:rPr>
          <w:spacing w:val="-77"/>
        </w:rPr>
        <w:t xml:space="preserve"> </w:t>
      </w:r>
      <w:r>
        <w:rPr>
          <w:spacing w:val="10"/>
        </w:rPr>
        <w:t>已主持承</w:t>
      </w:r>
      <w:r>
        <w:rPr/>
        <w:t xml:space="preserve"> </w:t>
      </w:r>
      <w:r>
        <w:rPr>
          <w:spacing w:val="15"/>
        </w:rPr>
        <w:t>担省教育科学规划课题未结项者</w:t>
      </w:r>
      <w:r>
        <w:rPr>
          <w:spacing w:val="-76"/>
          <w:w w:val="87"/>
        </w:rPr>
        <w:t>；（</w:t>
      </w:r>
      <w:r>
        <w:rPr>
          <w:spacing w:val="15"/>
        </w:rPr>
        <w:t>2）承担全国教</w:t>
      </w:r>
      <w:r>
        <w:rPr>
          <w:spacing w:val="14"/>
        </w:rPr>
        <w:t>育科学规划课</w:t>
      </w:r>
      <w:r>
        <w:rPr>
          <w:spacing w:val="4"/>
        </w:rPr>
        <w:t xml:space="preserve"> </w:t>
      </w:r>
      <w:r>
        <w:rPr>
          <w:spacing w:val="15"/>
        </w:rPr>
        <w:t>题、省教育科学规划课题撤项未满三年的</w:t>
      </w:r>
      <w:r>
        <w:rPr>
          <w:spacing w:val="-75"/>
          <w:w w:val="87"/>
        </w:rPr>
        <w:t>；（</w:t>
      </w:r>
      <w:r>
        <w:rPr>
          <w:spacing w:val="15"/>
        </w:rPr>
        <w:t>3）</w:t>
      </w:r>
      <w:r>
        <w:rPr>
          <w:spacing w:val="14"/>
        </w:rPr>
        <w:t>主持人所在单位</w:t>
      </w:r>
      <w:r>
        <w:rPr/>
        <w:t xml:space="preserve"> </w:t>
      </w:r>
      <w:r>
        <w:rPr>
          <w:spacing w:val="23"/>
        </w:rPr>
        <w:t>承担教育科学规划资助课题逾期未结项且未完成资助经费清缴</w:t>
      </w:r>
      <w:r>
        <w:rPr>
          <w:spacing w:val="17"/>
        </w:rPr>
        <w:t xml:space="preserve"> </w:t>
      </w:r>
      <w:r>
        <w:rPr>
          <w:spacing w:val="9"/>
        </w:rPr>
        <w:t>的</w:t>
      </w:r>
      <w:r>
        <w:rPr>
          <w:spacing w:val="-79"/>
          <w:w w:val="90"/>
        </w:rPr>
        <w:t>；（</w:t>
      </w:r>
      <w:r>
        <w:rPr>
          <w:spacing w:val="9"/>
        </w:rPr>
        <w:t>4）</w:t>
      </w:r>
      <w:r>
        <w:rPr>
          <w:spacing w:val="-74"/>
        </w:rPr>
        <w:t xml:space="preserve"> </w:t>
      </w:r>
      <w:r>
        <w:rPr>
          <w:spacing w:val="9"/>
        </w:rPr>
        <w:t>已获得省级以上基础教育教学成果奖，</w:t>
      </w:r>
      <w:r>
        <w:rPr>
          <w:spacing w:val="-86"/>
        </w:rPr>
        <w:t xml:space="preserve"> </w:t>
      </w:r>
      <w:r>
        <w:rPr>
          <w:spacing w:val="9"/>
        </w:rPr>
        <w:t>以相同内容申报</w:t>
      </w:r>
    </w:p>
    <w:p>
      <w:pPr>
        <w:pStyle w:val="BodyText"/>
        <w:ind w:left="31"/>
        <w:spacing w:line="232" w:lineRule="auto"/>
        <w:rPr/>
      </w:pPr>
      <w:r>
        <w:rPr>
          <w:spacing w:val="-16"/>
        </w:rPr>
        <w:t>的。</w:t>
      </w:r>
    </w:p>
    <w:p>
      <w:pPr>
        <w:pStyle w:val="BodyText"/>
        <w:ind w:left="8" w:right="9" w:firstLine="648"/>
        <w:spacing w:before="199" w:line="349" w:lineRule="auto"/>
        <w:rPr/>
      </w:pPr>
      <w:r>
        <w:rPr>
          <w:spacing w:val="11"/>
        </w:rPr>
        <w:t>（六）凡在内容上与在研或已结题的各级各类课题有较大关</w:t>
      </w:r>
      <w:r>
        <w:rPr>
          <w:spacing w:val="15"/>
        </w:rPr>
        <w:t xml:space="preserve"> </w:t>
      </w:r>
      <w:r>
        <w:rPr>
          <w:spacing w:val="12"/>
        </w:rPr>
        <w:t>联的，须在《申请书》中详细说明所申请课题与已承担课</w:t>
      </w:r>
      <w:r>
        <w:rPr>
          <w:spacing w:val="11"/>
        </w:rPr>
        <w:t>题的联</w:t>
      </w:r>
    </w:p>
    <w:p>
      <w:pPr>
        <w:pStyle w:val="BodyText"/>
        <w:ind w:left="24"/>
        <w:spacing w:before="1" w:line="225" w:lineRule="auto"/>
        <w:rPr/>
      </w:pPr>
      <w:r>
        <w:rPr>
          <w:spacing w:val="-4"/>
        </w:rPr>
        <w:t>系和区别，</w:t>
      </w:r>
      <w:r>
        <w:rPr>
          <w:spacing w:val="-4"/>
        </w:rPr>
        <w:t xml:space="preserve"> </w:t>
      </w:r>
      <w:r>
        <w:rPr>
          <w:spacing w:val="-4"/>
        </w:rPr>
        <w:t>否则视为重复申请。</w:t>
      </w:r>
    </w:p>
    <w:p>
      <w:pPr>
        <w:ind w:left="650"/>
        <w:spacing w:before="209" w:line="226" w:lineRule="auto"/>
        <w:rPr>
          <w:rFonts w:ascii="SimHei" w:hAnsi="SimHei" w:eastAsia="SimHei" w:cs="SimHei"/>
          <w:sz w:val="31"/>
          <w:szCs w:val="31"/>
        </w:rPr>
      </w:pPr>
      <w:r>
        <w:rPr>
          <w:rFonts w:ascii="SimHei" w:hAnsi="SimHei" w:eastAsia="SimHei" w:cs="SimHei"/>
          <w:sz w:val="31"/>
          <w:szCs w:val="31"/>
          <w:spacing w:val="7"/>
        </w:rPr>
        <w:t>三、课题管理</w:t>
      </w:r>
    </w:p>
    <w:p>
      <w:pPr>
        <w:pStyle w:val="BodyText"/>
        <w:ind w:left="12" w:firstLine="645"/>
        <w:spacing w:before="204" w:line="350" w:lineRule="auto"/>
        <w:rPr/>
      </w:pPr>
      <w:r>
        <w:rPr/>
        <w:t>（一）课题申请人（主持人）须如实填写申请材料，保证没有</w:t>
      </w:r>
      <w:r>
        <w:rPr>
          <w:spacing w:val="3"/>
        </w:rPr>
        <w:t xml:space="preserve"> </w:t>
      </w:r>
      <w:r>
        <w:rPr/>
        <w:t>知识产权争议；积极履行申报承诺，具体负责课题研究计划的制定</w:t>
      </w:r>
      <w:r>
        <w:rPr>
          <w:spacing w:val="15"/>
        </w:rPr>
        <w:t xml:space="preserve"> </w:t>
      </w:r>
      <w:r>
        <w:rPr>
          <w:spacing w:val="12"/>
        </w:rPr>
        <w:t>和实施、课题研究团队组建、研究经费的分配使</w:t>
      </w:r>
      <w:r>
        <w:rPr>
          <w:spacing w:val="11"/>
        </w:rPr>
        <w:t>用及研究成果的</w:t>
      </w:r>
    </w:p>
    <w:p>
      <w:pPr>
        <w:pStyle w:val="BodyText"/>
        <w:ind w:left="19"/>
        <w:spacing w:before="2" w:line="230" w:lineRule="auto"/>
        <w:rPr/>
      </w:pPr>
      <w:r>
        <w:rPr>
          <w:spacing w:val="-11"/>
        </w:rPr>
        <w:t>质量。</w:t>
      </w:r>
    </w:p>
    <w:p>
      <w:pPr>
        <w:pStyle w:val="BodyText"/>
        <w:ind w:left="13" w:right="10" w:firstLine="644"/>
        <w:spacing w:before="202" w:line="349" w:lineRule="auto"/>
        <w:rPr/>
      </w:pPr>
      <w:r>
        <w:rPr>
          <w:spacing w:val="11"/>
        </w:rPr>
        <w:t>（二）课题承担单位须履行管理承诺，保证科研信誉，督促</w:t>
      </w:r>
      <w:r>
        <w:rPr>
          <w:spacing w:val="15"/>
        </w:rPr>
        <w:t xml:space="preserve"> </w:t>
      </w:r>
      <w:r>
        <w:rPr>
          <w:spacing w:val="11"/>
        </w:rPr>
        <w:t>课题主持人和参与者遵守相关规定，履行约定义务，如期完成研</w:t>
      </w:r>
    </w:p>
    <w:p>
      <w:pPr>
        <w:pStyle w:val="BodyText"/>
        <w:ind w:left="29"/>
        <w:spacing w:before="1" w:line="227" w:lineRule="auto"/>
        <w:rPr/>
      </w:pPr>
      <w:r>
        <w:rPr>
          <w:spacing w:val="7"/>
        </w:rPr>
        <w:t>究任务，按照有关规定使用资助经费。</w:t>
      </w:r>
    </w:p>
    <w:p>
      <w:pPr>
        <w:pStyle w:val="BodyText"/>
        <w:ind w:left="12" w:right="9" w:firstLine="645"/>
        <w:spacing w:before="202" w:line="350" w:lineRule="auto"/>
        <w:rPr/>
      </w:pPr>
      <w:r>
        <w:rPr>
          <w:spacing w:val="11"/>
        </w:rPr>
        <w:t>（三）通过资格审核的申报课题由省教科规划办组织评审，</w:t>
      </w:r>
      <w:r>
        <w:rPr>
          <w:spacing w:val="3"/>
        </w:rPr>
        <w:t xml:space="preserve"> </w:t>
      </w:r>
      <w:r>
        <w:rPr>
          <w:spacing w:val="12"/>
        </w:rPr>
        <w:t>获准立项后不得变更课题名称、承担单位和课题</w:t>
      </w:r>
      <w:r>
        <w:rPr>
          <w:spacing w:val="11"/>
        </w:rPr>
        <w:t>主持人。因不可</w:t>
      </w:r>
      <w:r>
        <w:rPr/>
        <w:t xml:space="preserve"> </w:t>
      </w:r>
      <w:r>
        <w:rPr>
          <w:spacing w:val="12"/>
        </w:rPr>
        <w:t>抗力致使课题研究无法进行者，省教科规划办将</w:t>
      </w:r>
      <w:r>
        <w:rPr>
          <w:spacing w:val="11"/>
        </w:rPr>
        <w:t>作撤项处理，并</w:t>
      </w:r>
    </w:p>
    <w:p>
      <w:pPr>
        <w:pStyle w:val="BodyText"/>
        <w:ind w:left="13"/>
        <w:spacing w:line="227" w:lineRule="auto"/>
        <w:rPr/>
      </w:pPr>
      <w:r>
        <w:rPr>
          <w:spacing w:val="5"/>
        </w:rPr>
        <w:t>依规追回已拨付的课题经费。</w:t>
      </w:r>
    </w:p>
    <w:p>
      <w:pPr>
        <w:spacing w:line="227" w:lineRule="auto"/>
        <w:sectPr>
          <w:footerReference w:type="default" r:id="rId5"/>
          <w:pgSz w:w="11906" w:h="16838"/>
          <w:pgMar w:top="1431" w:right="1333" w:bottom="1931" w:left="1539" w:header="0" w:footer="1660" w:gutter="0"/>
        </w:sectPr>
        <w:rPr/>
      </w:pPr>
    </w:p>
    <w:p>
      <w:pPr>
        <w:spacing w:line="249" w:lineRule="auto"/>
        <w:rPr>
          <w:rFonts w:ascii="Arial"/>
          <w:sz w:val="21"/>
        </w:rPr>
      </w:pPr>
      <w:r/>
    </w:p>
    <w:p>
      <w:pPr>
        <w:pStyle w:val="BodyText"/>
        <w:ind w:left="9" w:firstLine="644"/>
        <w:spacing w:before="101" w:line="349" w:lineRule="auto"/>
        <w:rPr/>
      </w:pPr>
      <w:r>
        <w:rPr>
          <w:spacing w:val="11"/>
        </w:rPr>
        <w:t>（四）课题研究最终成果由省教科规划办组织鉴定，鉴定通</w:t>
      </w:r>
      <w:r>
        <w:rPr>
          <w:spacing w:val="14"/>
        </w:rPr>
        <w:t xml:space="preserve"> </w:t>
      </w:r>
      <w:r>
        <w:rPr>
          <w:spacing w:val="11"/>
        </w:rPr>
        <w:t>过者予以结项并公布。课题结项须提交的成果材料主要包括：课</w:t>
      </w:r>
      <w:r>
        <w:rPr>
          <w:spacing w:val="16"/>
        </w:rPr>
        <w:t xml:space="preserve"> </w:t>
      </w:r>
      <w:r>
        <w:rPr>
          <w:spacing w:val="5"/>
        </w:rPr>
        <w:t>题研究报告（不少于</w:t>
      </w:r>
      <w:r>
        <w:rPr>
          <w:spacing w:val="-59"/>
        </w:rPr>
        <w:t xml:space="preserve"> </w:t>
      </w:r>
      <w:r>
        <w:rPr>
          <w:spacing w:val="5"/>
        </w:rPr>
        <w:t>2</w:t>
      </w:r>
      <w:r>
        <w:rPr>
          <w:spacing w:val="-51"/>
        </w:rPr>
        <w:t xml:space="preserve"> </w:t>
      </w:r>
      <w:r>
        <w:rPr>
          <w:spacing w:val="5"/>
        </w:rPr>
        <w:t>万字</w:t>
      </w:r>
      <w:r>
        <w:rPr>
          <w:spacing w:val="15"/>
        </w:rPr>
        <w:t>），</w:t>
      </w:r>
      <w:r>
        <w:rPr>
          <w:spacing w:val="5"/>
        </w:rPr>
        <w:t>相关工作改革发展建议</w:t>
      </w:r>
      <w:r>
        <w:rPr>
          <w:spacing w:val="4"/>
        </w:rPr>
        <w:t>（2000</w:t>
      </w:r>
      <w:r>
        <w:rPr>
          <w:spacing w:val="-39"/>
        </w:rPr>
        <w:t xml:space="preserve"> </w:t>
      </w:r>
      <w:r>
        <w:rPr>
          <w:spacing w:val="4"/>
        </w:rPr>
        <w:t>字</w:t>
      </w:r>
      <w:r>
        <w:rPr/>
        <w:t xml:space="preserve"> </w:t>
      </w:r>
      <w:r>
        <w:rPr>
          <w:spacing w:val="-6"/>
        </w:rPr>
        <w:t>左右</w:t>
      </w:r>
      <w:r>
        <w:rPr>
          <w:spacing w:val="-32"/>
        </w:rPr>
        <w:t>），</w:t>
      </w:r>
      <w:r>
        <w:rPr>
          <w:spacing w:val="-6"/>
        </w:rPr>
        <w:t>1</w:t>
      </w:r>
      <w:r>
        <w:rPr>
          <w:spacing w:val="-41"/>
        </w:rPr>
        <w:t xml:space="preserve"> </w:t>
      </w:r>
      <w:r>
        <w:rPr>
          <w:spacing w:val="-6"/>
        </w:rPr>
        <w:t>篇发表在</w:t>
      </w:r>
      <w:r>
        <w:rPr>
          <w:spacing w:val="-65"/>
        </w:rPr>
        <w:t xml:space="preserve"> </w:t>
      </w:r>
      <w:r>
        <w:rPr>
          <w:spacing w:val="-6"/>
        </w:rPr>
        <w:t>CN</w:t>
      </w:r>
      <w:r>
        <w:rPr>
          <w:spacing w:val="-51"/>
        </w:rPr>
        <w:t xml:space="preserve"> </w:t>
      </w:r>
      <w:r>
        <w:rPr>
          <w:spacing w:val="-6"/>
        </w:rPr>
        <w:t>期刊上的相关学术论文（不少于</w:t>
      </w:r>
      <w:r>
        <w:rPr>
          <w:spacing w:val="-56"/>
        </w:rPr>
        <w:t xml:space="preserve"> </w:t>
      </w:r>
      <w:r>
        <w:rPr>
          <w:spacing w:val="-6"/>
        </w:rPr>
        <w:t>3000</w:t>
      </w:r>
      <w:r>
        <w:rPr>
          <w:spacing w:val="-39"/>
        </w:rPr>
        <w:t xml:space="preserve"> </w:t>
      </w:r>
      <w:r>
        <w:rPr>
          <w:spacing w:val="-6"/>
        </w:rPr>
        <w:t>字）。</w:t>
      </w:r>
      <w:r>
        <w:rPr/>
        <w:t xml:space="preserve"> </w:t>
      </w:r>
      <w:r>
        <w:rPr>
          <w:spacing w:val="12"/>
        </w:rPr>
        <w:t>课题研究成果，包括阶段性成果、最终成果等</w:t>
      </w:r>
      <w:r>
        <w:rPr>
          <w:spacing w:val="11"/>
        </w:rPr>
        <w:t>发表或出版时，须</w:t>
      </w:r>
      <w:r>
        <w:rPr/>
        <w:t xml:space="preserve"> </w:t>
      </w:r>
      <w:r>
        <w:rPr>
          <w:spacing w:val="2"/>
        </w:rPr>
        <w:t>注明“河南省教育科学规划</w:t>
      </w:r>
      <w:r>
        <w:rPr>
          <w:spacing w:val="-48"/>
        </w:rPr>
        <w:t xml:space="preserve"> </w:t>
      </w:r>
      <w:r>
        <w:rPr>
          <w:spacing w:val="2"/>
        </w:rPr>
        <w:t>2023</w:t>
      </w:r>
      <w:r>
        <w:rPr>
          <w:spacing w:val="-45"/>
        </w:rPr>
        <w:t xml:space="preserve"> </w:t>
      </w:r>
      <w:r>
        <w:rPr>
          <w:spacing w:val="2"/>
        </w:rPr>
        <w:t>年度专项课题‘课题名称</w:t>
      </w:r>
      <w:r>
        <w:rPr>
          <w:spacing w:val="-109"/>
        </w:rPr>
        <w:t xml:space="preserve"> </w:t>
      </w:r>
      <w:r>
        <w:rPr>
          <w:spacing w:val="2"/>
        </w:rPr>
        <w:t>’成果</w:t>
      </w:r>
    </w:p>
    <w:p>
      <w:pPr>
        <w:pStyle w:val="BodyText"/>
        <w:spacing w:before="1" w:line="224" w:lineRule="auto"/>
        <w:rPr/>
      </w:pPr>
      <w:r>
        <w:rPr/>
        <w:t>+课题批准号</w:t>
      </w:r>
      <w:r>
        <w:rPr>
          <w:spacing w:val="-105"/>
        </w:rPr>
        <w:t xml:space="preserve"> </w:t>
      </w:r>
      <w:r>
        <w:rPr/>
        <w:t>”字样。</w:t>
      </w:r>
    </w:p>
    <w:p>
      <w:pPr>
        <w:ind w:left="659"/>
        <w:spacing w:before="210" w:line="226" w:lineRule="auto"/>
        <w:rPr>
          <w:rFonts w:ascii="SimHei" w:hAnsi="SimHei" w:eastAsia="SimHei" w:cs="SimHei"/>
          <w:sz w:val="31"/>
          <w:szCs w:val="31"/>
        </w:rPr>
      </w:pPr>
      <w:r>
        <w:rPr>
          <w:rFonts w:ascii="SimHei" w:hAnsi="SimHei" w:eastAsia="SimHei" w:cs="SimHei"/>
          <w:sz w:val="31"/>
          <w:szCs w:val="31"/>
          <w:spacing w:val="5"/>
        </w:rPr>
        <w:t>四、课题申报</w:t>
      </w:r>
    </w:p>
    <w:p>
      <w:pPr>
        <w:pStyle w:val="BodyText"/>
        <w:ind w:left="8" w:right="107" w:firstLine="645"/>
        <w:spacing w:before="209" w:line="349" w:lineRule="auto"/>
        <w:rPr/>
      </w:pPr>
      <w:r>
        <w:rPr>
          <w:spacing w:val="11"/>
        </w:rPr>
        <w:t>（一）专项课题实行限量申报，每个省辖市各专项课题申报</w:t>
      </w:r>
      <w:r>
        <w:rPr>
          <w:spacing w:val="15"/>
        </w:rPr>
        <w:t xml:space="preserve"> </w:t>
      </w:r>
      <w:r>
        <w:rPr>
          <w:spacing w:val="10"/>
        </w:rPr>
        <w:t>均不得超过</w:t>
      </w:r>
      <w:r>
        <w:rPr>
          <w:spacing w:val="-57"/>
        </w:rPr>
        <w:t xml:space="preserve"> </w:t>
      </w:r>
      <w:r>
        <w:rPr>
          <w:spacing w:val="10"/>
        </w:rPr>
        <w:t>5</w:t>
      </w:r>
      <w:r>
        <w:rPr>
          <w:spacing w:val="-50"/>
        </w:rPr>
        <w:t xml:space="preserve"> </w:t>
      </w:r>
      <w:r>
        <w:rPr>
          <w:spacing w:val="10"/>
        </w:rPr>
        <w:t>项，济源示范区、航空港区、省直管县（市）、有</w:t>
      </w:r>
      <w:r>
        <w:rPr/>
        <w:t xml:space="preserve"> </w:t>
      </w:r>
      <w:r>
        <w:rPr>
          <w:spacing w:val="11"/>
        </w:rPr>
        <w:t>关高校各专项课题分别限报</w:t>
      </w:r>
      <w:r>
        <w:rPr>
          <w:spacing w:val="-57"/>
        </w:rPr>
        <w:t xml:space="preserve"> </w:t>
      </w:r>
      <w:r>
        <w:rPr>
          <w:spacing w:val="11"/>
        </w:rPr>
        <w:t>2</w:t>
      </w:r>
      <w:r>
        <w:rPr>
          <w:spacing w:val="-47"/>
        </w:rPr>
        <w:t xml:space="preserve"> </w:t>
      </w:r>
      <w:r>
        <w:rPr>
          <w:spacing w:val="11"/>
        </w:rPr>
        <w:t>项，厅直属中小学、幼儿园限报</w:t>
      </w:r>
      <w:r>
        <w:rPr>
          <w:spacing w:val="-37"/>
        </w:rPr>
        <w:t xml:space="preserve"> </w:t>
      </w:r>
      <w:r>
        <w:rPr>
          <w:spacing w:val="11"/>
        </w:rPr>
        <w:t>1</w:t>
      </w:r>
    </w:p>
    <w:p>
      <w:pPr>
        <w:pStyle w:val="BodyText"/>
        <w:ind w:left="9"/>
        <w:spacing w:line="229" w:lineRule="auto"/>
        <w:rPr/>
      </w:pPr>
      <w:r>
        <w:rPr>
          <w:spacing w:val="-7"/>
        </w:rPr>
        <w:t>项。</w:t>
      </w:r>
    </w:p>
    <w:p>
      <w:pPr>
        <w:pStyle w:val="BodyText"/>
        <w:ind w:left="7" w:right="105" w:firstLine="646"/>
        <w:spacing w:before="206" w:line="349" w:lineRule="auto"/>
        <w:rPr/>
      </w:pPr>
      <w:r>
        <w:rPr>
          <w:spacing w:val="9"/>
        </w:rPr>
        <w:t>（二）专项课题申报采用分级审核制度。申请人所在单位、</w:t>
      </w:r>
      <w:r>
        <w:rPr>
          <w:spacing w:val="11"/>
        </w:rPr>
        <w:t xml:space="preserve"> </w:t>
      </w:r>
      <w:r>
        <w:rPr>
          <w:spacing w:val="11"/>
        </w:rPr>
        <w:t>课题报送单位（各省辖市、济源示范区、航空港区、省直管县市</w:t>
      </w:r>
      <w:r>
        <w:rPr>
          <w:spacing w:val="17"/>
        </w:rPr>
        <w:t xml:space="preserve"> </w:t>
      </w:r>
      <w:r>
        <w:rPr>
          <w:spacing w:val="11"/>
        </w:rPr>
        <w:t>教育局，有关高校，厅直属单位、中小学）应加强对申报工作的</w:t>
      </w:r>
      <w:r>
        <w:rPr>
          <w:spacing w:val="18"/>
        </w:rPr>
        <w:t xml:space="preserve"> </w:t>
      </w:r>
      <w:r>
        <w:rPr>
          <w:spacing w:val="12"/>
        </w:rPr>
        <w:t>组织和指导，严格审核申报资格、前期研究成果的</w:t>
      </w:r>
      <w:r>
        <w:rPr>
          <w:spacing w:val="11"/>
        </w:rPr>
        <w:t>真实性、课题</w:t>
      </w:r>
    </w:p>
    <w:p>
      <w:pPr>
        <w:pStyle w:val="BodyText"/>
        <w:ind w:left="9"/>
        <w:spacing w:before="1" w:line="227" w:lineRule="auto"/>
        <w:rPr/>
      </w:pPr>
      <w:r>
        <w:rPr/>
        <w:t>组的研究实力和必备条件等，</w:t>
      </w:r>
      <w:r>
        <w:rPr/>
        <w:t xml:space="preserve"> </w:t>
      </w:r>
      <w:r>
        <w:rPr/>
        <w:t>签署明确意见。</w:t>
      </w:r>
    </w:p>
    <w:p>
      <w:pPr>
        <w:pStyle w:val="BodyText"/>
        <w:ind w:left="38" w:right="109" w:firstLine="615"/>
        <w:spacing w:before="207" w:line="349" w:lineRule="auto"/>
        <w:rPr/>
      </w:pPr>
      <w:r>
        <w:rPr>
          <w:spacing w:val="-1"/>
        </w:rPr>
        <w:t>（三）专项课题实行网络申报。“河南省教育科学规划管理平</w:t>
      </w:r>
      <w:r>
        <w:rPr>
          <w:spacing w:val="17"/>
        </w:rPr>
        <w:t xml:space="preserve"> </w:t>
      </w:r>
      <w:r>
        <w:rPr>
          <w:spacing w:val="-5"/>
        </w:rPr>
        <w:t>台</w:t>
      </w:r>
      <w:r>
        <w:rPr>
          <w:spacing w:val="-110"/>
        </w:rPr>
        <w:t xml:space="preserve"> </w:t>
      </w:r>
      <w:r>
        <w:rPr>
          <w:spacing w:val="-5"/>
        </w:rPr>
        <w:t>”（以下简称“平台</w:t>
      </w:r>
      <w:r>
        <w:rPr>
          <w:spacing w:val="-108"/>
        </w:rPr>
        <w:t xml:space="preserve"> </w:t>
      </w:r>
      <w:r>
        <w:rPr>
          <w:spacing w:val="-5"/>
        </w:rPr>
        <w:t>”）中的“课题申报系统</w:t>
      </w:r>
      <w:r>
        <w:rPr>
          <w:spacing w:val="-111"/>
        </w:rPr>
        <w:t xml:space="preserve"> </w:t>
      </w:r>
      <w:r>
        <w:rPr>
          <w:spacing w:val="-5"/>
        </w:rPr>
        <w:t>”为</w:t>
      </w:r>
      <w:r>
        <w:rPr>
          <w:spacing w:val="-6"/>
        </w:rPr>
        <w:t>本次申报的唯</w:t>
      </w:r>
    </w:p>
    <w:p>
      <w:pPr>
        <w:pStyle w:val="BodyText"/>
        <w:ind w:left="13"/>
        <w:spacing w:line="226" w:lineRule="auto"/>
        <w:rPr/>
      </w:pPr>
      <w:r>
        <w:rPr>
          <w:spacing w:val="8"/>
        </w:rPr>
        <w:t>一网络平台，网络申报办法及流程管理以该系统</w:t>
      </w:r>
      <w:r>
        <w:rPr>
          <w:spacing w:val="7"/>
        </w:rPr>
        <w:t>为准。</w:t>
      </w:r>
    </w:p>
    <w:p>
      <w:pPr>
        <w:pStyle w:val="BodyText"/>
        <w:ind w:left="694"/>
        <w:spacing w:before="208" w:line="586" w:lineRule="exact"/>
        <w:rPr/>
      </w:pPr>
      <w:r>
        <w:rPr>
          <w:spacing w:val="5"/>
          <w:position w:val="20"/>
        </w:rPr>
        <w:t>申请人可通过河南教育科研网（</w:t>
      </w:r>
      <w:hyperlink w:history="true" r:id="rId7">
        <w:r>
          <w:rPr>
            <w:position w:val="20"/>
          </w:rPr>
          <w:t>http</w:t>
        </w:r>
        <w:r>
          <w:rPr>
            <w:spacing w:val="5"/>
            <w:position w:val="20"/>
          </w:rPr>
          <w:t>://</w:t>
        </w:r>
        <w:r>
          <w:rPr>
            <w:position w:val="20"/>
          </w:rPr>
          <w:t>www</w:t>
        </w:r>
        <w:r>
          <w:rPr>
            <w:spacing w:val="5"/>
            <w:position w:val="20"/>
          </w:rPr>
          <w:t>.</w:t>
        </w:r>
        <w:r>
          <w:rPr>
            <w:position w:val="20"/>
          </w:rPr>
          <w:t>hnedur</w:t>
        </w:r>
        <w:r>
          <w:rPr>
            <w:spacing w:val="5"/>
            <w:position w:val="20"/>
          </w:rPr>
          <w:t>.</w:t>
        </w:r>
        <w:r>
          <w:rPr>
            <w:position w:val="20"/>
          </w:rPr>
          <w:t>com</w:t>
        </w:r>
      </w:hyperlink>
      <w:r>
        <w:rPr>
          <w:spacing w:val="5"/>
          <w:position w:val="20"/>
        </w:rPr>
        <w:t>）访</w:t>
      </w:r>
    </w:p>
    <w:p>
      <w:pPr>
        <w:pStyle w:val="BodyText"/>
        <w:ind w:left="39"/>
        <w:spacing w:before="1" w:line="226" w:lineRule="auto"/>
        <w:rPr/>
      </w:pPr>
      <w:r>
        <w:rPr>
          <w:spacing w:val="-13"/>
        </w:rPr>
        <w:t>问平台，平台将于</w:t>
      </w:r>
      <w:r>
        <w:rPr>
          <w:spacing w:val="-58"/>
        </w:rPr>
        <w:t xml:space="preserve"> </w:t>
      </w:r>
      <w:r>
        <w:rPr>
          <w:spacing w:val="-13"/>
        </w:rPr>
        <w:t>2023</w:t>
      </w:r>
      <w:r>
        <w:rPr>
          <w:spacing w:val="-48"/>
        </w:rPr>
        <w:t xml:space="preserve"> </w:t>
      </w:r>
      <w:r>
        <w:rPr>
          <w:spacing w:val="-13"/>
        </w:rPr>
        <w:t>年</w:t>
      </w:r>
      <w:r>
        <w:rPr>
          <w:spacing w:val="-58"/>
        </w:rPr>
        <w:t xml:space="preserve"> </w:t>
      </w:r>
      <w:r>
        <w:rPr>
          <w:spacing w:val="-13"/>
        </w:rPr>
        <w:t>9</w:t>
      </w:r>
      <w:r>
        <w:rPr>
          <w:spacing w:val="-39"/>
        </w:rPr>
        <w:t xml:space="preserve"> </w:t>
      </w:r>
      <w:r>
        <w:rPr>
          <w:spacing w:val="-13"/>
        </w:rPr>
        <w:t>月</w:t>
      </w:r>
      <w:r>
        <w:rPr>
          <w:spacing w:val="-38"/>
        </w:rPr>
        <w:t xml:space="preserve"> </w:t>
      </w:r>
      <w:r>
        <w:rPr>
          <w:spacing w:val="-13"/>
        </w:rPr>
        <w:t>15</w:t>
      </w:r>
      <w:r>
        <w:rPr>
          <w:spacing w:val="-13"/>
        </w:rPr>
        <w:t xml:space="preserve"> </w:t>
      </w:r>
      <w:r>
        <w:rPr>
          <w:spacing w:val="-13"/>
        </w:rPr>
        <w:t>日</w:t>
      </w:r>
      <w:r>
        <w:rPr>
          <w:spacing w:val="-60"/>
        </w:rPr>
        <w:t xml:space="preserve"> </w:t>
      </w:r>
      <w:r>
        <w:rPr>
          <w:spacing w:val="-13"/>
        </w:rPr>
        <w:t>0</w:t>
      </w:r>
      <w:r>
        <w:rPr>
          <w:spacing w:val="-13"/>
        </w:rPr>
        <w:t xml:space="preserve"> </w:t>
      </w:r>
      <w:r>
        <w:rPr>
          <w:spacing w:val="-13"/>
        </w:rPr>
        <w:t>时至</w:t>
      </w:r>
      <w:r>
        <w:rPr>
          <w:spacing w:val="-38"/>
        </w:rPr>
        <w:t xml:space="preserve"> </w:t>
      </w:r>
      <w:r>
        <w:rPr>
          <w:spacing w:val="-13"/>
        </w:rPr>
        <w:t>10</w:t>
      </w:r>
      <w:r>
        <w:rPr>
          <w:spacing w:val="-37"/>
        </w:rPr>
        <w:t xml:space="preserve"> </w:t>
      </w:r>
      <w:r>
        <w:rPr>
          <w:spacing w:val="-13"/>
        </w:rPr>
        <w:t>月</w:t>
      </w:r>
      <w:r>
        <w:rPr>
          <w:spacing w:val="-38"/>
        </w:rPr>
        <w:t xml:space="preserve"> </w:t>
      </w:r>
      <w:r>
        <w:rPr>
          <w:spacing w:val="-13"/>
        </w:rPr>
        <w:t>15</w:t>
      </w:r>
      <w:r>
        <w:rPr>
          <w:spacing w:val="-13"/>
        </w:rPr>
        <w:t xml:space="preserve"> </w:t>
      </w:r>
      <w:r>
        <w:rPr>
          <w:spacing w:val="-14"/>
        </w:rPr>
        <w:t>日</w:t>
      </w:r>
      <w:r>
        <w:rPr>
          <w:spacing w:val="-58"/>
        </w:rPr>
        <w:t xml:space="preserve"> </w:t>
      </w:r>
      <w:r>
        <w:rPr>
          <w:spacing w:val="-14"/>
        </w:rPr>
        <w:t>24</w:t>
      </w:r>
      <w:r>
        <w:rPr>
          <w:spacing w:val="-14"/>
        </w:rPr>
        <w:t xml:space="preserve"> </w:t>
      </w:r>
      <w:r>
        <w:rPr>
          <w:spacing w:val="-14"/>
        </w:rPr>
        <w:t>时上线</w:t>
      </w:r>
    </w:p>
    <w:p>
      <w:pPr>
        <w:spacing w:line="226" w:lineRule="auto"/>
        <w:sectPr>
          <w:footerReference w:type="default" r:id="rId6"/>
          <w:pgSz w:w="11906" w:h="16838"/>
          <w:pgMar w:top="1431" w:right="1236" w:bottom="1929" w:left="1543" w:header="0" w:footer="1660" w:gutter="0"/>
        </w:sectPr>
        <w:rPr/>
      </w:pPr>
    </w:p>
    <w:p>
      <w:pPr>
        <w:spacing w:line="247" w:lineRule="auto"/>
        <w:rPr>
          <w:rFonts w:ascii="Arial"/>
          <w:sz w:val="21"/>
        </w:rPr>
      </w:pPr>
      <w:r/>
    </w:p>
    <w:p>
      <w:pPr>
        <w:pStyle w:val="BodyText"/>
        <w:ind w:left="16" w:hanging="4"/>
        <w:spacing w:before="101" w:line="349" w:lineRule="auto"/>
        <w:jc w:val="both"/>
        <w:rPr/>
      </w:pPr>
      <w:r>
        <w:rPr>
          <w:spacing w:val="8"/>
        </w:rPr>
        <w:t>开放，逾期系统自动关闭，不再受理申报。平台开放前，</w:t>
      </w:r>
      <w:r>
        <w:rPr>
          <w:spacing w:val="-57"/>
        </w:rPr>
        <w:t xml:space="preserve"> </w:t>
      </w:r>
      <w:r>
        <w:rPr>
          <w:spacing w:val="8"/>
        </w:rPr>
        <w:t>申请人</w:t>
      </w:r>
      <w:r>
        <w:rPr>
          <w:spacing w:val="8"/>
        </w:rPr>
        <w:t xml:space="preserve"> </w:t>
      </w:r>
      <w:r>
        <w:rPr>
          <w:spacing w:val="5"/>
        </w:rPr>
        <w:t>可从河南教育科研网下载《河南省教育科学规划专项课题申请书》</w:t>
      </w:r>
      <w:r>
        <w:rPr>
          <w:spacing w:val="5"/>
        </w:rPr>
        <w:t xml:space="preserve"> </w:t>
      </w:r>
      <w:r>
        <w:rPr>
          <w:spacing w:val="-8"/>
        </w:rPr>
        <w:t>（见附件</w:t>
      </w:r>
      <w:r>
        <w:rPr>
          <w:spacing w:val="-59"/>
        </w:rPr>
        <w:t xml:space="preserve"> </w:t>
      </w:r>
      <w:r>
        <w:rPr>
          <w:spacing w:val="-8"/>
        </w:rPr>
        <w:t>2）和《河南省教育科学规划专项课题设计论证活页》</w:t>
      </w:r>
      <w:r>
        <w:rPr>
          <w:spacing w:val="-9"/>
        </w:rPr>
        <w:t>（见</w:t>
      </w:r>
      <w:r>
        <w:rPr/>
        <w:t xml:space="preserve">  </w:t>
      </w:r>
      <w:r>
        <w:rPr>
          <w:spacing w:val="2"/>
        </w:rPr>
        <w:t>附件</w:t>
      </w:r>
      <w:r>
        <w:rPr>
          <w:spacing w:val="-45"/>
        </w:rPr>
        <w:t xml:space="preserve"> </w:t>
      </w:r>
      <w:r>
        <w:rPr>
          <w:spacing w:val="2"/>
        </w:rPr>
        <w:t>3）先行做好“课题设计论证</w:t>
      </w:r>
      <w:r>
        <w:rPr>
          <w:spacing w:val="-113"/>
        </w:rPr>
        <w:t xml:space="preserve"> </w:t>
      </w:r>
      <w:r>
        <w:rPr>
          <w:spacing w:val="2"/>
        </w:rPr>
        <w:t>”和“研究基础</w:t>
      </w:r>
      <w:r>
        <w:rPr>
          <w:spacing w:val="-111"/>
        </w:rPr>
        <w:t xml:space="preserve"> </w:t>
      </w:r>
      <w:r>
        <w:rPr>
          <w:spacing w:val="2"/>
        </w:rPr>
        <w:t>”部分的准备，</w:t>
      </w:r>
    </w:p>
    <w:p>
      <w:pPr>
        <w:pStyle w:val="BodyText"/>
        <w:ind w:left="14"/>
        <w:spacing w:before="1" w:line="224" w:lineRule="auto"/>
        <w:rPr/>
      </w:pPr>
      <w:r>
        <w:rPr>
          <w:spacing w:val="6"/>
        </w:rPr>
        <w:t>其他内容可以在平台上直接填写。</w:t>
      </w:r>
    </w:p>
    <w:p>
      <w:pPr>
        <w:pStyle w:val="BodyText"/>
        <w:ind w:left="16" w:right="137" w:firstLine="641"/>
        <w:spacing w:before="214" w:line="349" w:lineRule="auto"/>
        <w:jc w:val="both"/>
        <w:rPr/>
      </w:pPr>
      <w:r>
        <w:rPr>
          <w:spacing w:val="-1"/>
        </w:rPr>
        <w:t>（四）课题申请人需在规定时间内填写《课题申请书》，加盖</w:t>
      </w:r>
      <w:r>
        <w:rPr>
          <w:spacing w:val="15"/>
        </w:rPr>
        <w:t xml:space="preserve"> </w:t>
      </w:r>
      <w:r>
        <w:rPr>
          <w:spacing w:val="11"/>
        </w:rPr>
        <w:t>单位公章后，全文扫描在一个文档中，跟</w:t>
      </w:r>
      <w:r>
        <w:rPr>
          <w:spacing w:val="-66"/>
        </w:rPr>
        <w:t xml:space="preserve"> </w:t>
      </w:r>
      <w:r>
        <w:rPr/>
        <w:t>PDF</w:t>
      </w:r>
      <w:r>
        <w:rPr>
          <w:spacing w:val="-54"/>
        </w:rPr>
        <w:t xml:space="preserve"> </w:t>
      </w:r>
      <w:r>
        <w:rPr>
          <w:spacing w:val="11"/>
        </w:rPr>
        <w:t>版本的《设计论证</w:t>
      </w:r>
      <w:r>
        <w:rPr/>
        <w:t xml:space="preserve"> </w:t>
      </w:r>
      <w:r>
        <w:rPr>
          <w:spacing w:val="10"/>
        </w:rPr>
        <w:t>活页》一起提交到平台上。各课题申报管理单位需在</w:t>
      </w:r>
      <w:r>
        <w:rPr>
          <w:spacing w:val="-58"/>
        </w:rPr>
        <w:t xml:space="preserve"> </w:t>
      </w:r>
      <w:r>
        <w:rPr>
          <w:spacing w:val="10"/>
        </w:rPr>
        <w:t>202</w:t>
      </w:r>
      <w:r>
        <w:rPr>
          <w:spacing w:val="9"/>
        </w:rPr>
        <w:t>3</w:t>
      </w:r>
      <w:r>
        <w:rPr>
          <w:spacing w:val="-41"/>
        </w:rPr>
        <w:t xml:space="preserve"> </w:t>
      </w:r>
      <w:r>
        <w:rPr>
          <w:spacing w:val="9"/>
        </w:rPr>
        <w:t>年</w:t>
      </w:r>
      <w:r>
        <w:rPr>
          <w:spacing w:val="-33"/>
        </w:rPr>
        <w:t xml:space="preserve"> </w:t>
      </w:r>
      <w:r>
        <w:rPr>
          <w:spacing w:val="9"/>
        </w:rPr>
        <w:t>10</w:t>
      </w:r>
      <w:r>
        <w:rPr/>
        <w:t xml:space="preserve"> </w:t>
      </w:r>
      <w:r>
        <w:rPr>
          <w:spacing w:val="4"/>
        </w:rPr>
        <w:t>月</w:t>
      </w:r>
      <w:r>
        <w:rPr>
          <w:spacing w:val="-24"/>
        </w:rPr>
        <w:t xml:space="preserve"> </w:t>
      </w:r>
      <w:r>
        <w:rPr>
          <w:spacing w:val="4"/>
        </w:rPr>
        <w:t>15</w:t>
      </w:r>
      <w:r>
        <w:rPr>
          <w:spacing w:val="4"/>
        </w:rPr>
        <w:t xml:space="preserve"> </w:t>
      </w:r>
      <w:r>
        <w:rPr>
          <w:spacing w:val="4"/>
        </w:rPr>
        <w:t>日</w:t>
      </w:r>
      <w:r>
        <w:rPr>
          <w:spacing w:val="-56"/>
        </w:rPr>
        <w:t xml:space="preserve"> </w:t>
      </w:r>
      <w:r>
        <w:rPr>
          <w:spacing w:val="4"/>
        </w:rPr>
        <w:t>24</w:t>
      </w:r>
      <w:r>
        <w:rPr>
          <w:spacing w:val="-26"/>
        </w:rPr>
        <w:t xml:space="preserve"> </w:t>
      </w:r>
      <w:r>
        <w:rPr>
          <w:spacing w:val="4"/>
        </w:rPr>
        <w:t>时之前完成审核工作，把加盖公章的《河南省教育科</w:t>
      </w:r>
      <w:r>
        <w:rPr/>
        <w:t xml:space="preserve"> </w:t>
      </w:r>
      <w:r>
        <w:rPr>
          <w:spacing w:val="5"/>
        </w:rPr>
        <w:t>学规划</w:t>
      </w:r>
      <w:r>
        <w:rPr>
          <w:spacing w:val="-40"/>
        </w:rPr>
        <w:t xml:space="preserve"> </w:t>
      </w:r>
      <w:r>
        <w:rPr>
          <w:spacing w:val="5"/>
        </w:rPr>
        <w:t>2023</w:t>
      </w:r>
      <w:r>
        <w:rPr>
          <w:spacing w:val="-41"/>
        </w:rPr>
        <w:t xml:space="preserve"> </w:t>
      </w:r>
      <w:r>
        <w:rPr>
          <w:spacing w:val="5"/>
        </w:rPr>
        <w:t>年度专项课题申报数据汇总表》（见附件</w:t>
      </w:r>
      <w:r>
        <w:rPr>
          <w:spacing w:val="-59"/>
        </w:rPr>
        <w:t xml:space="preserve"> </w:t>
      </w:r>
      <w:r>
        <w:rPr>
          <w:spacing w:val="5"/>
        </w:rPr>
        <w:t>4）扫描件</w:t>
      </w:r>
      <w:r>
        <w:rPr/>
        <w:t xml:space="preserve"> </w:t>
      </w:r>
      <w:r>
        <w:rPr/>
        <w:t>及审查合格、在限额之内的《课题申请书》《设计论证活页》在平</w:t>
      </w:r>
    </w:p>
    <w:p>
      <w:pPr>
        <w:pStyle w:val="BodyText"/>
        <w:ind w:left="42"/>
        <w:spacing w:line="226" w:lineRule="auto"/>
        <w:rPr/>
      </w:pPr>
      <w:r>
        <w:rPr>
          <w:spacing w:val="5"/>
        </w:rPr>
        <w:t>台上提交至省教科规划办。</w:t>
      </w:r>
    </w:p>
    <w:p>
      <w:pPr>
        <w:pStyle w:val="BodyText"/>
        <w:ind w:left="1" w:right="58" w:firstLine="654"/>
        <w:spacing w:before="211" w:line="349" w:lineRule="auto"/>
        <w:jc w:val="both"/>
        <w:rPr/>
      </w:pPr>
      <w:r>
        <w:rPr>
          <w:spacing w:val="-8"/>
        </w:rPr>
        <w:t>省教科规划办地址：郑州市金水区顺河路</w:t>
      </w:r>
      <w:r>
        <w:rPr>
          <w:spacing w:val="-53"/>
        </w:rPr>
        <w:t xml:space="preserve"> </w:t>
      </w:r>
      <w:r>
        <w:rPr>
          <w:spacing w:val="-8"/>
        </w:rPr>
        <w:t>29</w:t>
      </w:r>
      <w:r>
        <w:rPr>
          <w:spacing w:val="-43"/>
        </w:rPr>
        <w:t xml:space="preserve"> </w:t>
      </w:r>
      <w:r>
        <w:rPr>
          <w:spacing w:val="-8"/>
        </w:rPr>
        <w:t>号</w:t>
      </w:r>
      <w:r>
        <w:rPr>
          <w:spacing w:val="-56"/>
        </w:rPr>
        <w:t xml:space="preserve"> </w:t>
      </w:r>
      <w:r>
        <w:rPr>
          <w:spacing w:val="-8"/>
        </w:rPr>
        <w:t>521</w:t>
      </w:r>
      <w:r>
        <w:rPr>
          <w:spacing w:val="-8"/>
        </w:rPr>
        <w:t xml:space="preserve"> </w:t>
      </w:r>
      <w:r>
        <w:rPr>
          <w:spacing w:val="-8"/>
        </w:rPr>
        <w:t>室，邮编：</w:t>
      </w:r>
      <w:r>
        <w:rPr/>
        <w:t xml:space="preserve"> </w:t>
      </w:r>
      <w:r>
        <w:rPr>
          <w:spacing w:val="8"/>
        </w:rPr>
        <w:t>450003；联系方式：省教育科学规划办公室王惠娟，</w:t>
      </w:r>
      <w:r>
        <w:rPr>
          <w:spacing w:val="-82"/>
        </w:rPr>
        <w:t xml:space="preserve"> </w:t>
      </w:r>
      <w:r>
        <w:rPr>
          <w:spacing w:val="8"/>
        </w:rPr>
        <w:t>电话：0</w:t>
      </w:r>
      <w:r>
        <w:rPr>
          <w:spacing w:val="7"/>
        </w:rPr>
        <w:t>371</w:t>
      </w:r>
      <w:r>
        <w:rPr/>
        <w:t xml:space="preserve"> </w:t>
      </w:r>
      <w:r>
        <w:rPr>
          <w:spacing w:val="10"/>
        </w:rPr>
        <w:t>—65900037；省教育厅基础教育处赵琼（普通高中育人方式改革</w:t>
      </w:r>
      <w:r>
        <w:rPr>
          <w:spacing w:val="14"/>
        </w:rPr>
        <w:t xml:space="preserve"> </w:t>
      </w:r>
      <w:r>
        <w:rPr>
          <w:spacing w:val="2"/>
        </w:rPr>
        <w:t>专项</w:t>
      </w:r>
      <w:r>
        <w:rPr>
          <w:spacing w:val="-17"/>
        </w:rPr>
        <w:t>），</w:t>
      </w:r>
      <w:r>
        <w:rPr>
          <w:spacing w:val="2"/>
        </w:rPr>
        <w:t>电话：0371—69691072；省教育厅基础教育处</w:t>
      </w:r>
      <w:r>
        <w:rPr>
          <w:spacing w:val="1"/>
        </w:rPr>
        <w:t>贾祎祺（保</w:t>
      </w:r>
    </w:p>
    <w:p>
      <w:pPr>
        <w:pStyle w:val="BodyText"/>
        <w:ind w:left="11"/>
        <w:spacing w:before="1" w:line="228" w:lineRule="auto"/>
        <w:rPr/>
      </w:pPr>
      <w:r>
        <w:rPr>
          <w:spacing w:val="4"/>
        </w:rPr>
        <w:t>教质量提升专项</w:t>
      </w:r>
      <w:r>
        <w:rPr>
          <w:spacing w:val="-52"/>
        </w:rPr>
        <w:t>），</w:t>
      </w:r>
      <w:r>
        <w:rPr>
          <w:spacing w:val="28"/>
        </w:rPr>
        <w:t xml:space="preserve"> </w:t>
      </w:r>
      <w:r>
        <w:rPr>
          <w:spacing w:val="4"/>
        </w:rPr>
        <w:t>电话：0371—69691882。</w:t>
      </w:r>
    </w:p>
    <w:p>
      <w:pPr>
        <w:spacing w:line="342" w:lineRule="auto"/>
        <w:rPr>
          <w:rFonts w:ascii="Arial"/>
          <w:sz w:val="21"/>
        </w:rPr>
      </w:pPr>
      <w:r/>
    </w:p>
    <w:p>
      <w:pPr>
        <w:spacing w:line="343" w:lineRule="auto"/>
        <w:rPr>
          <w:rFonts w:ascii="Arial"/>
          <w:sz w:val="21"/>
        </w:rPr>
      </w:pPr>
      <w:r/>
    </w:p>
    <w:p>
      <w:pPr>
        <w:pStyle w:val="BodyText"/>
        <w:ind w:left="666"/>
        <w:spacing w:before="101" w:line="227" w:lineRule="auto"/>
        <w:rPr/>
      </w:pPr>
      <w:r>
        <w:rPr/>
        <w:t>附件：</w:t>
      </w:r>
      <w:r>
        <w:rPr/>
        <w:t xml:space="preserve"> </w:t>
      </w:r>
      <w:r>
        <w:rPr/>
        <w:t>1.河南省教育科学规划</w:t>
      </w:r>
      <w:r>
        <w:rPr>
          <w:spacing w:val="-55"/>
        </w:rPr>
        <w:t xml:space="preserve"> </w:t>
      </w:r>
      <w:r>
        <w:rPr/>
        <w:t>2023</w:t>
      </w:r>
      <w:r>
        <w:rPr>
          <w:spacing w:val="-45"/>
        </w:rPr>
        <w:t xml:space="preserve"> </w:t>
      </w:r>
      <w:r>
        <w:rPr/>
        <w:t>年度专项课题指南</w:t>
      </w:r>
    </w:p>
    <w:p>
      <w:pPr>
        <w:pStyle w:val="BodyText"/>
        <w:ind w:left="1611"/>
        <w:spacing w:before="206" w:line="588" w:lineRule="exact"/>
        <w:rPr/>
      </w:pPr>
      <w:r>
        <w:rPr>
          <w:spacing w:val="6"/>
          <w:position w:val="20"/>
        </w:rPr>
        <w:t>2.河南省教育科学规划</w:t>
      </w:r>
      <w:r>
        <w:rPr>
          <w:spacing w:val="-47"/>
          <w:position w:val="20"/>
        </w:rPr>
        <w:t xml:space="preserve"> </w:t>
      </w:r>
      <w:r>
        <w:rPr>
          <w:spacing w:val="6"/>
          <w:position w:val="20"/>
        </w:rPr>
        <w:t>2023</w:t>
      </w:r>
      <w:r>
        <w:rPr>
          <w:spacing w:val="-48"/>
          <w:position w:val="20"/>
        </w:rPr>
        <w:t xml:space="preserve"> </w:t>
      </w:r>
      <w:r>
        <w:rPr>
          <w:spacing w:val="6"/>
          <w:position w:val="20"/>
        </w:rPr>
        <w:t>年度专项课题申请书</w:t>
      </w:r>
    </w:p>
    <w:p>
      <w:pPr>
        <w:pStyle w:val="BodyText"/>
        <w:ind w:left="1614"/>
        <w:spacing w:line="227" w:lineRule="auto"/>
        <w:rPr/>
      </w:pPr>
      <w:r>
        <w:rPr>
          <w:spacing w:val="9"/>
        </w:rPr>
        <w:t>3.河南省教育科学规划专项课题设计论证</w:t>
      </w:r>
      <w:r>
        <w:rPr>
          <w:spacing w:val="8"/>
        </w:rPr>
        <w:t>活页</w:t>
      </w:r>
    </w:p>
    <w:p>
      <w:pPr>
        <w:pStyle w:val="BodyText"/>
        <w:ind w:left="1599"/>
        <w:spacing w:before="205" w:line="227" w:lineRule="auto"/>
        <w:rPr/>
      </w:pPr>
      <w:r>
        <w:rPr>
          <w:spacing w:val="15"/>
        </w:rPr>
        <w:t>4.河南省教育科学规划</w:t>
      </w:r>
      <w:r>
        <w:rPr>
          <w:spacing w:val="-51"/>
        </w:rPr>
        <w:t xml:space="preserve"> </w:t>
      </w:r>
      <w:r>
        <w:rPr>
          <w:spacing w:val="15"/>
        </w:rPr>
        <w:t>2023</w:t>
      </w:r>
      <w:r>
        <w:rPr>
          <w:spacing w:val="-35"/>
        </w:rPr>
        <w:t xml:space="preserve"> </w:t>
      </w:r>
      <w:r>
        <w:rPr>
          <w:spacing w:val="15"/>
        </w:rPr>
        <w:t>年度基础教</w:t>
      </w:r>
      <w:r>
        <w:rPr>
          <w:spacing w:val="14"/>
        </w:rPr>
        <w:t>育专项课题</w:t>
      </w:r>
    </w:p>
    <w:p>
      <w:pPr>
        <w:spacing w:line="227" w:lineRule="auto"/>
        <w:sectPr>
          <w:footerReference w:type="default" r:id="rId8"/>
          <w:pgSz w:w="11906" w:h="16838"/>
          <w:pgMar w:top="1431" w:right="1206" w:bottom="1931" w:left="1539" w:header="0" w:footer="1660" w:gutter="0"/>
        </w:sectPr>
        <w:rPr/>
      </w:pPr>
    </w:p>
    <w:p>
      <w:pPr>
        <w:spacing w:line="244" w:lineRule="auto"/>
        <w:rPr>
          <w:rFonts w:ascii="Arial"/>
          <w:sz w:val="21"/>
        </w:rPr>
      </w:pPr>
      <w:r/>
    </w:p>
    <w:p>
      <w:pPr>
        <w:pStyle w:val="BodyText"/>
        <w:ind w:left="1731"/>
        <w:spacing w:before="101" w:line="228" w:lineRule="auto"/>
        <w:rPr/>
      </w:pPr>
      <w:r>
        <w:rPr/>
        <w:t>申报数据汇总表</w:t>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BodyText"/>
        <w:ind w:left="5217"/>
        <w:spacing w:before="100" w:line="228" w:lineRule="auto"/>
        <w:rPr/>
      </w:pPr>
      <w:r>
        <w:drawing>
          <wp:anchor distT="0" distB="0" distL="0" distR="0" simplePos="0" relativeHeight="251664384" behindDoc="1" locked="0" layoutInCell="1" allowOverlap="1">
            <wp:simplePos x="0" y="0"/>
            <wp:positionH relativeFrom="column">
              <wp:posOffset>3305712</wp:posOffset>
            </wp:positionH>
            <wp:positionV relativeFrom="paragraph">
              <wp:posOffset>-929199</wp:posOffset>
            </wp:positionV>
            <wp:extent cx="1511999" cy="1511999"/>
            <wp:effectExtent l="0" t="0" r="0" b="0"/>
            <wp:wrapNone/>
            <wp:docPr id="4" name="IM 4"/>
            <wp:cNvGraphicFramePr/>
            <a:graphic>
              <a:graphicData uri="http://schemas.openxmlformats.org/drawingml/2006/picture">
                <pic:pic>
                  <pic:nvPicPr>
                    <pic:cNvPr id="4" name="IM 4"/>
                    <pic:cNvPicPr/>
                  </pic:nvPicPr>
                  <pic:blipFill>
                    <a:blip r:embed="rId10"/>
                    <a:stretch>
                      <a:fillRect/>
                    </a:stretch>
                  </pic:blipFill>
                  <pic:spPr>
                    <a:xfrm rot="0">
                      <a:off x="0" y="0"/>
                      <a:ext cx="1511999" cy="1511999"/>
                    </a:xfrm>
                    <a:prstGeom prst="rect">
                      <a:avLst/>
                    </a:prstGeom>
                  </pic:spPr>
                </pic:pic>
              </a:graphicData>
            </a:graphic>
          </wp:anchor>
        </w:drawing>
      </w:r>
      <w:r>
        <w:rPr>
          <w:spacing w:val="-8"/>
        </w:rPr>
        <w:t>2023</w:t>
      </w:r>
      <w:r>
        <w:rPr>
          <w:spacing w:val="-44"/>
        </w:rPr>
        <w:t xml:space="preserve"> </w:t>
      </w:r>
      <w:r>
        <w:rPr>
          <w:spacing w:val="-8"/>
        </w:rPr>
        <w:t>年</w:t>
      </w:r>
      <w:r>
        <w:rPr>
          <w:spacing w:val="-61"/>
        </w:rPr>
        <w:t xml:space="preserve"> </w:t>
      </w:r>
      <w:r>
        <w:rPr>
          <w:spacing w:val="-8"/>
        </w:rPr>
        <w:t>9</w:t>
      </w:r>
      <w:r>
        <w:rPr>
          <w:spacing w:val="-38"/>
        </w:rPr>
        <w:t xml:space="preserve"> </w:t>
      </w:r>
      <w:r>
        <w:rPr>
          <w:spacing w:val="-8"/>
        </w:rPr>
        <w:t>月</w:t>
      </w:r>
      <w:r>
        <w:rPr>
          <w:spacing w:val="-39"/>
        </w:rPr>
        <w:t xml:space="preserve"> </w:t>
      </w:r>
      <w:r>
        <w:rPr>
          <w:spacing w:val="-8"/>
        </w:rPr>
        <w:t>15</w:t>
      </w:r>
      <w:r>
        <w:rPr>
          <w:spacing w:val="14"/>
        </w:rPr>
        <w:t xml:space="preserve"> </w:t>
      </w:r>
      <w:r>
        <w:rPr>
          <w:spacing w:val="-8"/>
        </w:rPr>
        <w:t>日</w:t>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spacing w:before="91" w:line="177" w:lineRule="auto"/>
        <w:jc w:val="right"/>
        <w:rPr>
          <w:sz w:val="28"/>
          <w:szCs w:val="28"/>
        </w:rPr>
      </w:pPr>
      <w:r>
        <w:rPr>
          <w:sz w:val="28"/>
          <w:szCs w:val="28"/>
          <w:spacing w:val="-13"/>
        </w:rPr>
        <w:t>—</w:t>
      </w:r>
      <w:r>
        <w:rPr>
          <w:sz w:val="28"/>
          <w:szCs w:val="28"/>
          <w:spacing w:val="16"/>
        </w:rPr>
        <w:t xml:space="preserve"> </w:t>
      </w:r>
      <w:r>
        <w:rPr>
          <w:sz w:val="28"/>
          <w:szCs w:val="28"/>
          <w:spacing w:val="-12"/>
        </w:rPr>
        <w:t>7</w:t>
      </w:r>
      <w:r>
        <w:rPr>
          <w:sz w:val="28"/>
          <w:szCs w:val="28"/>
          <w:spacing w:val="9"/>
        </w:rPr>
        <w:t xml:space="preserve"> </w:t>
      </w:r>
      <w:r>
        <w:rPr>
          <w:sz w:val="28"/>
          <w:szCs w:val="28"/>
          <w:spacing w:val="-8"/>
        </w:rPr>
        <w:t>—</w:t>
      </w:r>
    </w:p>
    <w:p>
      <w:pPr>
        <w:spacing w:line="177" w:lineRule="auto"/>
        <w:sectPr>
          <w:footerReference w:type="default" r:id="rId9"/>
          <w:pgSz w:w="11906" w:h="16838"/>
          <w:pgMar w:top="1431" w:right="1359" w:bottom="400" w:left="1785" w:header="0" w:footer="0" w:gutter="0"/>
        </w:sectPr>
        <w:rPr>
          <w:sz w:val="28"/>
          <w:szCs w:val="28"/>
        </w:rPr>
      </w:pPr>
    </w:p>
    <w:p>
      <w:pPr>
        <w:spacing w:line="244" w:lineRule="auto"/>
        <w:rPr>
          <w:rFonts w:ascii="Arial"/>
          <w:sz w:val="21"/>
        </w:rPr>
      </w:pPr>
      <w:r/>
    </w:p>
    <w:p>
      <w:pPr>
        <w:ind w:left="21"/>
        <w:spacing w:before="101"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46"/>
        </w:rPr>
        <w:t xml:space="preserve"> </w:t>
      </w:r>
      <w:r>
        <w:rPr>
          <w:rFonts w:ascii="SimHei" w:hAnsi="SimHei" w:eastAsia="SimHei" w:cs="SimHei"/>
          <w:sz w:val="31"/>
          <w:szCs w:val="31"/>
          <w:spacing w:val="-4"/>
        </w:rPr>
        <w:t>1</w:t>
      </w:r>
    </w:p>
    <w:p>
      <w:pPr>
        <w:spacing w:line="294" w:lineRule="auto"/>
        <w:rPr>
          <w:rFonts w:ascii="Arial"/>
          <w:sz w:val="21"/>
        </w:rPr>
      </w:pPr>
      <w:r/>
    </w:p>
    <w:p>
      <w:pPr>
        <w:spacing w:line="295" w:lineRule="auto"/>
        <w:rPr>
          <w:rFonts w:ascii="Arial"/>
          <w:sz w:val="21"/>
        </w:rPr>
      </w:pPr>
      <w:r/>
    </w:p>
    <w:p>
      <w:pPr>
        <w:ind w:left="1529"/>
        <w:spacing w:before="140" w:line="672" w:lineRule="exact"/>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7"/>
          <w:position w:val="17"/>
        </w:rPr>
        <w:t>河南省教育科学规划</w:t>
      </w:r>
      <w:r>
        <w:rPr>
          <w:rFonts w:ascii="SimSun" w:hAnsi="SimSun" w:eastAsia="SimSun" w:cs="SimSun"/>
          <w:sz w:val="43"/>
          <w:szCs w:val="43"/>
          <w:spacing w:val="-87"/>
          <w:position w:val="17"/>
        </w:rPr>
        <w:t xml:space="preserve"> </w:t>
      </w:r>
      <w:r>
        <w:rPr>
          <w:rFonts w:ascii="SimSun" w:hAnsi="SimSun" w:eastAsia="SimSun" w:cs="SimSun"/>
          <w:sz w:val="43"/>
          <w:szCs w:val="43"/>
          <w14:textOutline w14:w="6350" w14:cap="flat" w14:cmpd="sng">
            <w14:solidFill>
              <w14:srgbClr w14:val="000000"/>
            </w14:solidFill>
            <w14:prstDash w14:val="solid"/>
            <w14:miter w14:lim="0"/>
          </w14:textOutline>
          <w:spacing w:val="7"/>
          <w:position w:val="17"/>
        </w:rPr>
        <w:t>2023</w:t>
      </w:r>
      <w:r>
        <w:rPr>
          <w:rFonts w:ascii="SimSun" w:hAnsi="SimSun" w:eastAsia="SimSun" w:cs="SimSun"/>
          <w:sz w:val="43"/>
          <w:szCs w:val="43"/>
          <w:spacing w:val="-94"/>
          <w:position w:val="17"/>
        </w:rPr>
        <w:t xml:space="preserve"> </w:t>
      </w:r>
      <w:r>
        <w:rPr>
          <w:rFonts w:ascii="SimSun" w:hAnsi="SimSun" w:eastAsia="SimSun" w:cs="SimSun"/>
          <w:sz w:val="43"/>
          <w:szCs w:val="43"/>
          <w14:textOutline w14:w="6350" w14:cap="flat" w14:cmpd="sng">
            <w14:solidFill>
              <w14:srgbClr w14:val="000000"/>
            </w14:solidFill>
            <w14:prstDash w14:val="solid"/>
            <w14:miter w14:lim="0"/>
          </w14:textOutline>
          <w:spacing w:val="7"/>
          <w:position w:val="17"/>
        </w:rPr>
        <w:t>年度</w:t>
      </w:r>
    </w:p>
    <w:p>
      <w:pPr>
        <w:ind w:left="3183"/>
        <w:spacing w:line="222" w:lineRule="auto"/>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9"/>
        </w:rPr>
        <w:t>专项课题指南</w:t>
      </w:r>
    </w:p>
    <w:p>
      <w:pPr>
        <w:spacing w:line="343" w:lineRule="auto"/>
        <w:rPr>
          <w:rFonts w:ascii="Arial"/>
          <w:sz w:val="21"/>
        </w:rPr>
      </w:pPr>
      <w:r/>
    </w:p>
    <w:p>
      <w:pPr>
        <w:spacing w:line="344" w:lineRule="auto"/>
        <w:rPr>
          <w:rFonts w:ascii="Arial"/>
          <w:sz w:val="21"/>
        </w:rPr>
      </w:pPr>
      <w:r/>
    </w:p>
    <w:p>
      <w:pPr>
        <w:ind w:left="649"/>
        <w:spacing w:before="101" w:line="588" w:lineRule="exact"/>
        <w:rPr>
          <w:rFonts w:ascii="SimHei" w:hAnsi="SimHei" w:eastAsia="SimHei" w:cs="SimHei"/>
          <w:sz w:val="31"/>
          <w:szCs w:val="31"/>
        </w:rPr>
      </w:pPr>
      <w:r>
        <w:rPr>
          <w:rFonts w:ascii="SimHei" w:hAnsi="SimHei" w:eastAsia="SimHei" w:cs="SimHei"/>
          <w:sz w:val="31"/>
          <w:szCs w:val="31"/>
          <w:spacing w:val="8"/>
          <w:position w:val="20"/>
        </w:rPr>
        <w:t>一、普通高中育人方式改革专项课题指南</w:t>
      </w:r>
    </w:p>
    <w:p>
      <w:pPr>
        <w:pStyle w:val="BodyText"/>
        <w:ind w:left="666"/>
        <w:spacing w:before="1" w:line="227" w:lineRule="auto"/>
        <w:rPr/>
      </w:pPr>
      <w:r>
        <w:rPr>
          <w:spacing w:val="7"/>
        </w:rPr>
        <w:t>1.普通高中学科基地建设研究</w:t>
      </w:r>
    </w:p>
    <w:p>
      <w:pPr>
        <w:pStyle w:val="BodyText"/>
        <w:ind w:left="647"/>
        <w:spacing w:before="203" w:line="588" w:lineRule="exact"/>
        <w:rPr/>
      </w:pPr>
      <w:r>
        <w:rPr>
          <w:spacing w:val="9"/>
          <w:position w:val="20"/>
        </w:rPr>
        <w:t>2.基于普通高中新课程标准的项目式学习研究</w:t>
      </w:r>
    </w:p>
    <w:p>
      <w:pPr>
        <w:pStyle w:val="BodyText"/>
        <w:ind w:left="649"/>
        <w:spacing w:line="226" w:lineRule="auto"/>
        <w:rPr/>
      </w:pPr>
      <w:r>
        <w:rPr>
          <w:spacing w:val="8"/>
        </w:rPr>
        <w:t>3.普通高中创新人才培养实践研究</w:t>
      </w:r>
    </w:p>
    <w:p>
      <w:pPr>
        <w:pStyle w:val="BodyText"/>
        <w:ind w:left="641"/>
        <w:spacing w:before="205" w:line="227" w:lineRule="auto"/>
        <w:rPr/>
      </w:pPr>
      <w:r>
        <w:rPr>
          <w:spacing w:val="9"/>
        </w:rPr>
        <w:t>4.高校高中衔接教育模式研究</w:t>
      </w:r>
    </w:p>
    <w:p>
      <w:pPr>
        <w:pStyle w:val="BodyText"/>
        <w:ind w:left="649"/>
        <w:spacing w:before="207" w:line="588" w:lineRule="exact"/>
        <w:rPr/>
      </w:pPr>
      <w:r>
        <w:rPr>
          <w:spacing w:val="8"/>
          <w:position w:val="20"/>
        </w:rPr>
        <w:t>5.普通高中特色化办学实践路径研究</w:t>
      </w:r>
    </w:p>
    <w:p>
      <w:pPr>
        <w:ind w:left="649"/>
        <w:spacing w:line="226" w:lineRule="auto"/>
        <w:rPr>
          <w:rFonts w:ascii="SimHei" w:hAnsi="SimHei" w:eastAsia="SimHei" w:cs="SimHei"/>
          <w:sz w:val="31"/>
          <w:szCs w:val="31"/>
        </w:rPr>
      </w:pPr>
      <w:r>
        <w:rPr>
          <w:rFonts w:ascii="SimHei" w:hAnsi="SimHei" w:eastAsia="SimHei" w:cs="SimHei"/>
          <w:sz w:val="31"/>
          <w:szCs w:val="31"/>
          <w:spacing w:val="9"/>
        </w:rPr>
        <w:t>二、保教质量提升专项课题指南</w:t>
      </w:r>
    </w:p>
    <w:p>
      <w:pPr>
        <w:pStyle w:val="BodyText"/>
        <w:ind w:left="666"/>
        <w:spacing w:before="203" w:line="228" w:lineRule="auto"/>
        <w:rPr/>
      </w:pPr>
      <w:r>
        <w:rPr>
          <w:spacing w:val="7"/>
        </w:rPr>
        <w:t>1.提升幼儿园规范科学管理水平研究</w:t>
      </w:r>
    </w:p>
    <w:p>
      <w:pPr>
        <w:pStyle w:val="BodyText"/>
        <w:ind w:left="647"/>
        <w:spacing w:before="208" w:line="227" w:lineRule="auto"/>
        <w:rPr/>
      </w:pPr>
      <w:r>
        <w:rPr>
          <w:spacing w:val="9"/>
        </w:rPr>
        <w:t>2.以游戏为基本活动的幼儿教育课程开发研究</w:t>
      </w:r>
    </w:p>
    <w:p>
      <w:pPr>
        <w:pStyle w:val="BodyText"/>
        <w:ind w:left="649"/>
        <w:spacing w:before="205" w:line="588" w:lineRule="exact"/>
        <w:rPr/>
      </w:pPr>
      <w:r>
        <w:rPr>
          <w:spacing w:val="8"/>
          <w:position w:val="20"/>
        </w:rPr>
        <w:t>3.完善幼儿园保教质量评价办法研究</w:t>
      </w:r>
    </w:p>
    <w:p>
      <w:pPr>
        <w:pStyle w:val="BodyText"/>
        <w:ind w:left="641"/>
        <w:spacing w:line="226" w:lineRule="auto"/>
        <w:rPr/>
      </w:pPr>
      <w:r>
        <w:rPr>
          <w:spacing w:val="9"/>
        </w:rPr>
        <w:t>4.提升幼儿园师资培养培训质量研究</w:t>
      </w:r>
    </w:p>
    <w:p>
      <w:pPr>
        <w:pStyle w:val="BodyText"/>
        <w:ind w:left="649"/>
        <w:spacing w:before="205" w:line="226" w:lineRule="auto"/>
        <w:rPr/>
      </w:pPr>
      <w:r>
        <w:rPr>
          <w:spacing w:val="8"/>
        </w:rPr>
        <w:t>5.发挥优质幼儿园辐射指导作用研究，</w:t>
      </w:r>
    </w:p>
    <w:p>
      <w:pPr>
        <w:pStyle w:val="BodyText"/>
        <w:ind w:left="14" w:firstLine="647"/>
        <w:spacing w:before="211" w:line="349" w:lineRule="auto"/>
        <w:jc w:val="both"/>
        <w:rPr/>
      </w:pPr>
      <w:r>
        <w:rPr>
          <w:spacing w:val="8"/>
        </w:rPr>
        <w:t>注：上述指南仅是专项课题的选题方向，</w:t>
      </w:r>
      <w:r>
        <w:rPr>
          <w:spacing w:val="-67"/>
        </w:rPr>
        <w:t xml:space="preserve"> </w:t>
      </w:r>
      <w:r>
        <w:rPr>
          <w:spacing w:val="8"/>
        </w:rPr>
        <w:t>申请者不应直接将</w:t>
      </w:r>
      <w:r>
        <w:rPr/>
        <w:t xml:space="preserve"> </w:t>
      </w:r>
      <w:r>
        <w:rPr>
          <w:spacing w:val="12"/>
        </w:rPr>
        <w:t>其作为课题名称，可根据指南提供的方向，</w:t>
      </w:r>
      <w:r>
        <w:rPr>
          <w:spacing w:val="11"/>
        </w:rPr>
        <w:t>结合申报人的具体问</w:t>
      </w:r>
    </w:p>
    <w:p>
      <w:pPr>
        <w:pStyle w:val="BodyText"/>
        <w:ind w:left="13"/>
        <w:spacing w:line="227" w:lineRule="auto"/>
        <w:rPr/>
      </w:pPr>
      <w:r>
        <w:rPr>
          <w:spacing w:val="4"/>
        </w:rPr>
        <w:t>题等确定申报课题。</w:t>
      </w:r>
    </w:p>
    <w:p>
      <w:pPr>
        <w:spacing w:line="227" w:lineRule="auto"/>
        <w:sectPr>
          <w:footerReference w:type="default" r:id="rId11"/>
          <w:pgSz w:w="11906" w:h="16838"/>
          <w:pgMar w:top="1431" w:right="1342" w:bottom="1931" w:left="1539" w:header="0" w:footer="1660" w:gutter="0"/>
        </w:sectPr>
        <w:rPr/>
      </w:pPr>
    </w:p>
    <w:p>
      <w:pPr>
        <w:spacing w:line="244" w:lineRule="auto"/>
        <w:rPr>
          <w:rFonts w:ascii="Arial"/>
          <w:sz w:val="21"/>
        </w:rPr>
      </w:pPr>
      <w:r/>
    </w:p>
    <w:p>
      <w:pPr>
        <w:ind w:left="142"/>
        <w:spacing w:before="101"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65"/>
        </w:rPr>
        <w:t xml:space="preserve"> </w:t>
      </w:r>
      <w:r>
        <w:rPr>
          <w:rFonts w:ascii="SimHei" w:hAnsi="SimHei" w:eastAsia="SimHei" w:cs="SimHei"/>
          <w:sz w:val="31"/>
          <w:szCs w:val="31"/>
          <w:spacing w:val="-4"/>
        </w:rPr>
        <w:t>2</w:t>
      </w:r>
    </w:p>
    <w:p>
      <w:pPr>
        <w:spacing w:line="66" w:lineRule="exact"/>
        <w:rPr/>
      </w:pPr>
      <w:r/>
    </w:p>
    <w:tbl>
      <w:tblPr>
        <w:tblStyle w:val="TableNormal"/>
        <w:tblW w:w="28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1"/>
        <w:gridCol w:w="1815"/>
      </w:tblGrid>
      <w:tr>
        <w:trPr>
          <w:trHeight w:val="765" w:hRule="atLeast"/>
        </w:trPr>
        <w:tc>
          <w:tcPr>
            <w:tcW w:w="991" w:type="dxa"/>
            <w:vAlign w:val="top"/>
            <w:tcBorders>
              <w:right w:val="single" w:color="000000" w:sz="4" w:space="0"/>
            </w:tcBorders>
          </w:tcPr>
          <w:p>
            <w:pPr>
              <w:ind w:left="171"/>
              <w:spacing w:before="242" w:line="224" w:lineRule="auto"/>
              <w:rPr>
                <w:rFonts w:ascii="FangSong" w:hAnsi="FangSong" w:eastAsia="FangSong" w:cs="FangSong"/>
                <w:sz w:val="28"/>
                <w:szCs w:val="28"/>
              </w:rPr>
            </w:pPr>
            <w:r>
              <w:rPr>
                <w:rFonts w:ascii="FangSong" w:hAnsi="FangSong" w:eastAsia="FangSong" w:cs="FangSong"/>
                <w:sz w:val="28"/>
                <w:szCs w:val="28"/>
                <w:spacing w:val="-5"/>
              </w:rPr>
              <w:t>编号</w:t>
            </w:r>
          </w:p>
        </w:tc>
        <w:tc>
          <w:tcPr>
            <w:tcW w:w="1815" w:type="dxa"/>
            <w:vAlign w:val="top"/>
            <w:tcBorders>
              <w:left w:val="single" w:color="000000" w:sz="4" w:space="0"/>
            </w:tcBorders>
          </w:tcPr>
          <w:p>
            <w:pPr>
              <w:rPr>
                <w:rFonts w:ascii="Arial"/>
                <w:sz w:val="21"/>
              </w:rPr>
            </w:pPr>
            <w:r/>
          </w:p>
        </w:tc>
      </w:tr>
    </w:tbl>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2282"/>
        <w:spacing w:before="169" w:line="216" w:lineRule="auto"/>
        <w:outlineLvl w:val="0"/>
        <w:rPr>
          <w:rFonts w:ascii="SimSun" w:hAnsi="SimSun" w:eastAsia="SimSun" w:cs="SimSun"/>
          <w:sz w:val="52"/>
          <w:szCs w:val="52"/>
        </w:rPr>
      </w:pPr>
      <w:r>
        <w:rPr>
          <w:rFonts w:ascii="SimSun" w:hAnsi="SimSun" w:eastAsia="SimSun" w:cs="SimSun"/>
          <w:sz w:val="52"/>
          <w:szCs w:val="52"/>
          <w14:textOutline w14:w="6350" w14:cap="flat" w14:cmpd="sng">
            <w14:solidFill>
              <w14:srgbClr w14:val="000000"/>
            </w14:solidFill>
            <w14:prstDash w14:val="solid"/>
            <w14:miter w14:lim="0"/>
          </w14:textOutline>
        </w:rPr>
        <w:t>河南省教育科学规划</w:t>
      </w:r>
    </w:p>
    <w:p>
      <w:pPr>
        <w:ind w:left="2804"/>
        <w:spacing w:before="159" w:line="716" w:lineRule="exact"/>
        <w:rPr>
          <w:rFonts w:ascii="SimSun" w:hAnsi="SimSun" w:eastAsia="SimSun" w:cs="SimSun"/>
          <w:sz w:val="52"/>
          <w:szCs w:val="52"/>
        </w:rPr>
      </w:pPr>
      <w:r>
        <w:rPr>
          <w:rFonts w:ascii="SimSun" w:hAnsi="SimSun" w:eastAsia="SimSun" w:cs="SimSun"/>
          <w:sz w:val="52"/>
          <w:szCs w:val="52"/>
          <w14:textOutline w14:w="6350" w14:cap="flat" w14:cmpd="sng">
            <w14:solidFill>
              <w14:srgbClr w14:val="000000"/>
            </w14:solidFill>
            <w14:prstDash w14:val="solid"/>
            <w14:miter w14:lim="0"/>
          </w14:textOutline>
          <w:spacing w:val="-1"/>
          <w:position w:val="3"/>
        </w:rPr>
        <w:t>专项课题申请书</w:t>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BodyText"/>
        <w:ind w:left="1505" w:right="1673" w:firstLine="4"/>
        <w:spacing w:before="102" w:line="429" w:lineRule="auto"/>
        <w:tabs>
          <w:tab w:val="left" w:pos="7369"/>
          <w:tab w:val="left" w:pos="7452"/>
        </w:tabs>
        <w:jc w:val="both"/>
        <w:rPr/>
      </w:pPr>
      <w:r>
        <w:rPr>
          <w:spacing w:val="-13"/>
        </w:rPr>
        <w:t>课</w:t>
      </w:r>
      <w:r>
        <w:rPr>
          <w:spacing w:val="-13"/>
        </w:rPr>
        <w:t xml:space="preserve"> </w:t>
      </w:r>
      <w:r>
        <w:rPr>
          <w:spacing w:val="-13"/>
        </w:rPr>
        <w:t>题</w:t>
      </w:r>
      <w:r>
        <w:rPr>
          <w:spacing w:val="-13"/>
        </w:rPr>
        <w:t xml:space="preserve"> </w:t>
      </w:r>
      <w:r>
        <w:rPr>
          <w:spacing w:val="-13"/>
        </w:rPr>
        <w:t>名</w:t>
      </w:r>
      <w:r>
        <w:rPr>
          <w:spacing w:val="-9"/>
        </w:rPr>
        <w:t xml:space="preserve"> </w:t>
      </w:r>
      <w:r>
        <w:rPr>
          <w:spacing w:val="-13"/>
        </w:rPr>
        <w:t>称</w:t>
      </w:r>
      <w:r>
        <w:rPr>
          <w:spacing w:val="-35"/>
        </w:rPr>
        <w:t xml:space="preserve"> </w:t>
      </w:r>
      <w:r>
        <w:rPr>
          <w:u w:val="single" w:color="auto"/>
        </w:rPr>
        <w:tab/>
      </w:r>
      <w:r>
        <w:rPr>
          <w:u w:val="single" w:color="auto"/>
        </w:rPr>
        <w:tab/>
      </w:r>
      <w:r>
        <w:rPr/>
        <w:t xml:space="preserve"> </w:t>
      </w:r>
      <w:r>
        <w:rPr>
          <w:spacing w:val="-12"/>
        </w:rPr>
        <w:t>课</w:t>
      </w:r>
      <w:r>
        <w:rPr>
          <w:spacing w:val="-12"/>
        </w:rPr>
        <w:t xml:space="preserve"> </w:t>
      </w:r>
      <w:r>
        <w:rPr>
          <w:spacing w:val="-12"/>
        </w:rPr>
        <w:t>题</w:t>
      </w:r>
      <w:r>
        <w:rPr>
          <w:spacing w:val="-12"/>
        </w:rPr>
        <w:t xml:space="preserve"> </w:t>
      </w:r>
      <w:r>
        <w:rPr>
          <w:spacing w:val="-12"/>
        </w:rPr>
        <w:t>类</w:t>
      </w:r>
      <w:r>
        <w:rPr>
          <w:spacing w:val="-12"/>
        </w:rPr>
        <w:t xml:space="preserve"> </w:t>
      </w:r>
      <w:r>
        <w:rPr>
          <w:spacing w:val="-12"/>
        </w:rPr>
        <w:t>别</w:t>
      </w:r>
      <w:r>
        <w:rPr>
          <w:spacing w:val="-33"/>
        </w:rPr>
        <w:t xml:space="preserve"> </w:t>
      </w:r>
      <w:r>
        <w:rPr>
          <w:u w:val="single" w:color="auto"/>
        </w:rPr>
        <w:tab/>
      </w:r>
      <w:r>
        <w:rPr>
          <w:u w:val="single" w:color="auto"/>
        </w:rPr>
        <w:tab/>
      </w:r>
      <w:r>
        <w:rPr/>
        <w:t xml:space="preserve"> </w:t>
      </w:r>
      <w:r>
        <w:rPr>
          <w:spacing w:val="9"/>
        </w:rPr>
        <w:t>课题主持人</w:t>
      </w:r>
      <w:r>
        <w:rPr>
          <w:spacing w:val="9"/>
        </w:rPr>
        <w:t xml:space="preserve"> </w:t>
      </w:r>
      <w:r>
        <w:rPr>
          <w:u w:val="single" w:color="auto"/>
        </w:rPr>
        <w:tab/>
      </w:r>
      <w:r>
        <w:rPr/>
        <w:t xml:space="preserve"> </w:t>
      </w:r>
      <w:r>
        <w:rPr>
          <w:spacing w:val="9"/>
        </w:rPr>
        <w:t>主持人单位</w:t>
      </w:r>
      <w:r>
        <w:rPr>
          <w:spacing w:val="9"/>
        </w:rPr>
        <w:t xml:space="preserve"> </w:t>
      </w:r>
      <w:r>
        <w:rPr>
          <w:u w:val="single" w:color="auto"/>
        </w:rPr>
        <w:t xml:space="preserve">                           </w:t>
      </w:r>
    </w:p>
    <w:p>
      <w:pPr>
        <w:pStyle w:val="BodyText"/>
        <w:ind w:left="1511"/>
        <w:spacing w:before="1" w:line="228" w:lineRule="auto"/>
        <w:rPr/>
      </w:pPr>
      <w:r>
        <w:rPr>
          <w:spacing w:val="-24"/>
        </w:rPr>
        <w:t>填</w:t>
      </w:r>
      <w:r>
        <w:rPr>
          <w:spacing w:val="-24"/>
        </w:rPr>
        <w:t xml:space="preserve"> </w:t>
      </w:r>
      <w:r>
        <w:rPr>
          <w:spacing w:val="-24"/>
        </w:rPr>
        <w:t>表</w:t>
      </w:r>
      <w:r>
        <w:rPr>
          <w:spacing w:val="56"/>
        </w:rPr>
        <w:t xml:space="preserve"> </w:t>
      </w:r>
      <w:r>
        <w:rPr>
          <w:spacing w:val="-24"/>
        </w:rPr>
        <w:t>日</w:t>
      </w:r>
      <w:r>
        <w:rPr>
          <w:spacing w:val="-24"/>
        </w:rPr>
        <w:t xml:space="preserve"> </w:t>
      </w:r>
      <w:r>
        <w:rPr>
          <w:spacing w:val="-24"/>
        </w:rPr>
        <w:t>期</w:t>
      </w:r>
      <w:r>
        <w:rPr>
          <w:spacing w:val="-36"/>
        </w:rPr>
        <w:t xml:space="preserve"> </w:t>
      </w:r>
      <w:r>
        <w:rPr>
          <w:u w:val="single" w:color="auto"/>
        </w:rPr>
        <w:t xml:space="preserve">                            </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1857"/>
        <w:spacing w:before="113" w:line="604" w:lineRule="exact"/>
        <w:rPr>
          <w:rFonts w:ascii="STKaiti" w:hAnsi="STKaiti" w:eastAsia="STKaiti" w:cs="STKaiti"/>
          <w:sz w:val="31"/>
          <w:szCs w:val="31"/>
        </w:rPr>
      </w:pPr>
      <w:r>
        <w:rPr>
          <w:rFonts w:ascii="STKaiti" w:hAnsi="STKaiti" w:eastAsia="STKaiti" w:cs="STKaiti"/>
          <w:sz w:val="31"/>
          <w:szCs w:val="31"/>
          <w:spacing w:val="8"/>
          <w:position w:val="24"/>
        </w:rPr>
        <w:t>河南省教育科学规划领导小组办公室  制</w:t>
      </w:r>
    </w:p>
    <w:p>
      <w:pPr>
        <w:ind w:left="3787"/>
        <w:spacing w:before="1" w:line="194" w:lineRule="auto"/>
        <w:rPr>
          <w:rFonts w:ascii="STKaiti" w:hAnsi="STKaiti" w:eastAsia="STKaiti" w:cs="STKaiti"/>
          <w:sz w:val="31"/>
          <w:szCs w:val="31"/>
        </w:rPr>
      </w:pPr>
      <w:r>
        <w:rPr>
          <w:rFonts w:ascii="STKaiti" w:hAnsi="STKaiti" w:eastAsia="STKaiti" w:cs="STKaiti"/>
          <w:sz w:val="31"/>
          <w:szCs w:val="31"/>
          <w:spacing w:val="1"/>
        </w:rPr>
        <w:t>2023</w:t>
      </w:r>
      <w:r>
        <w:rPr>
          <w:rFonts w:ascii="STKaiti" w:hAnsi="STKaiti" w:eastAsia="STKaiti" w:cs="STKaiti"/>
          <w:sz w:val="31"/>
          <w:szCs w:val="31"/>
          <w:spacing w:val="45"/>
        </w:rPr>
        <w:t xml:space="preserve"> </w:t>
      </w:r>
      <w:r>
        <w:rPr>
          <w:rFonts w:ascii="STKaiti" w:hAnsi="STKaiti" w:eastAsia="STKaiti" w:cs="STKaiti"/>
          <w:sz w:val="31"/>
          <w:szCs w:val="31"/>
          <w:spacing w:val="1"/>
        </w:rPr>
        <w:t>年</w:t>
      </w:r>
      <w:r>
        <w:rPr>
          <w:rFonts w:ascii="STKaiti" w:hAnsi="STKaiti" w:eastAsia="STKaiti" w:cs="STKaiti"/>
          <w:sz w:val="31"/>
          <w:szCs w:val="31"/>
          <w:spacing w:val="18"/>
        </w:rPr>
        <w:t xml:space="preserve"> </w:t>
      </w:r>
      <w:r>
        <w:rPr>
          <w:rFonts w:ascii="STKaiti" w:hAnsi="STKaiti" w:eastAsia="STKaiti" w:cs="STKaiti"/>
          <w:sz w:val="31"/>
          <w:szCs w:val="31"/>
          <w:spacing w:val="1"/>
        </w:rPr>
        <w:t>9</w:t>
      </w:r>
      <w:r>
        <w:rPr>
          <w:rFonts w:ascii="STKaiti" w:hAnsi="STKaiti" w:eastAsia="STKaiti" w:cs="STKaiti"/>
          <w:sz w:val="31"/>
          <w:szCs w:val="31"/>
          <w:spacing w:val="62"/>
        </w:rPr>
        <w:t xml:space="preserve"> </w:t>
      </w:r>
      <w:r>
        <w:rPr>
          <w:rFonts w:ascii="STKaiti" w:hAnsi="STKaiti" w:eastAsia="STKaiti" w:cs="STKaiti"/>
          <w:sz w:val="31"/>
          <w:szCs w:val="31"/>
          <w:spacing w:val="1"/>
        </w:rPr>
        <w:t>月</w:t>
      </w:r>
    </w:p>
    <w:p>
      <w:pPr>
        <w:spacing w:line="194" w:lineRule="auto"/>
        <w:sectPr>
          <w:footerReference w:type="default" r:id="rId12"/>
          <w:pgSz w:w="11906" w:h="16838"/>
          <w:pgMar w:top="1431" w:right="1359" w:bottom="1931" w:left="1418" w:header="0" w:footer="1660" w:gutter="0"/>
        </w:sectPr>
        <w:rPr>
          <w:rFonts w:ascii="STKaiti" w:hAnsi="STKaiti" w:eastAsia="STKaiti" w:cs="STKaiti"/>
          <w:sz w:val="31"/>
          <w:szCs w:val="31"/>
        </w:rPr>
      </w:pPr>
    </w:p>
    <w:p>
      <w:pPr>
        <w:spacing w:line="340" w:lineRule="auto"/>
        <w:rPr>
          <w:rFonts w:ascii="Arial"/>
          <w:sz w:val="21"/>
        </w:rPr>
      </w:pPr>
      <w:r/>
    </w:p>
    <w:p>
      <w:pPr>
        <w:ind w:left="2456"/>
        <w:spacing w:before="100" w:line="227" w:lineRule="auto"/>
        <w:rPr>
          <w:rFonts w:ascii="SimHei" w:hAnsi="SimHei" w:eastAsia="SimHei" w:cs="SimHei"/>
          <w:sz w:val="31"/>
          <w:szCs w:val="31"/>
        </w:rPr>
      </w:pPr>
      <w:r>
        <w:rPr>
          <w:rFonts w:ascii="SimHei" w:hAnsi="SimHei" w:eastAsia="SimHei" w:cs="SimHei"/>
          <w:sz w:val="31"/>
          <w:szCs w:val="31"/>
          <w:spacing w:val="7"/>
        </w:rPr>
        <w:t>申请者的承诺与成果使用授权</w:t>
      </w:r>
    </w:p>
    <w:p>
      <w:pPr>
        <w:pStyle w:val="BodyText"/>
        <w:ind w:left="8" w:right="79" w:firstLine="485"/>
        <w:spacing w:before="229" w:line="209" w:lineRule="auto"/>
        <w:rPr>
          <w:sz w:val="23"/>
          <w:szCs w:val="23"/>
        </w:rPr>
      </w:pPr>
      <w:r>
        <w:rPr>
          <w:sz w:val="23"/>
          <w:szCs w:val="23"/>
          <w:spacing w:val="14"/>
        </w:rPr>
        <w:t>一、本人自愿申报河南省教育科学规划专项课题。</w:t>
      </w:r>
      <w:r>
        <w:rPr>
          <w:sz w:val="23"/>
          <w:szCs w:val="23"/>
          <w:spacing w:val="13"/>
        </w:rPr>
        <w:t>认可所填写的《河南省教育科</w:t>
      </w:r>
      <w:r>
        <w:rPr>
          <w:sz w:val="23"/>
          <w:szCs w:val="23"/>
        </w:rPr>
        <w:t xml:space="preserve"> </w:t>
      </w:r>
      <w:r>
        <w:rPr>
          <w:sz w:val="23"/>
          <w:szCs w:val="23"/>
          <w:spacing w:val="6"/>
        </w:rPr>
        <w:t>学规划专项课题申请书》（以下简称为《课题申请书》）</w:t>
      </w:r>
      <w:r>
        <w:rPr>
          <w:sz w:val="23"/>
          <w:szCs w:val="23"/>
          <w:spacing w:val="-61"/>
        </w:rPr>
        <w:t xml:space="preserve"> </w:t>
      </w:r>
      <w:r>
        <w:rPr>
          <w:sz w:val="23"/>
          <w:szCs w:val="23"/>
          <w:spacing w:val="6"/>
        </w:rPr>
        <w:t>为有约束</w:t>
      </w:r>
      <w:r>
        <w:rPr>
          <w:sz w:val="23"/>
          <w:szCs w:val="23"/>
          <w:spacing w:val="5"/>
        </w:rPr>
        <w:t>力的协议，并承诺对</w:t>
      </w:r>
      <w:r>
        <w:rPr>
          <w:sz w:val="23"/>
          <w:szCs w:val="23"/>
        </w:rPr>
        <w:t xml:space="preserve"> </w:t>
      </w:r>
      <w:r>
        <w:rPr>
          <w:sz w:val="23"/>
          <w:szCs w:val="23"/>
          <w:spacing w:val="14"/>
        </w:rPr>
        <w:t>所填写的《课题申请书》所涉及各项内容的真实性</w:t>
      </w:r>
      <w:r>
        <w:rPr>
          <w:sz w:val="23"/>
          <w:szCs w:val="23"/>
          <w:spacing w:val="13"/>
        </w:rPr>
        <w:t>负责，保证没有知识产权争议。同</w:t>
      </w:r>
      <w:r>
        <w:rPr>
          <w:sz w:val="23"/>
          <w:szCs w:val="23"/>
        </w:rPr>
        <w:t xml:space="preserve"> </w:t>
      </w:r>
      <w:r>
        <w:rPr>
          <w:sz w:val="23"/>
          <w:szCs w:val="23"/>
          <w:spacing w:val="14"/>
        </w:rPr>
        <w:t>意河南省教育科学规划领导小组办公室有权</w:t>
      </w:r>
      <w:r>
        <w:rPr>
          <w:sz w:val="23"/>
          <w:szCs w:val="23"/>
          <w:spacing w:val="13"/>
        </w:rPr>
        <w:t>使用《课题申请书》所有数据和资料。课</w:t>
      </w:r>
      <w:r>
        <w:rPr>
          <w:sz w:val="23"/>
          <w:szCs w:val="23"/>
        </w:rPr>
        <w:t xml:space="preserve"> </w:t>
      </w:r>
      <w:r>
        <w:rPr>
          <w:sz w:val="23"/>
          <w:szCs w:val="23"/>
          <w:spacing w:val="10"/>
        </w:rPr>
        <w:t>题申请如获准立项,在研究工作中，接受河南省教育科学规划领导小组办公室及其委托</w:t>
      </w:r>
      <w:r>
        <w:rPr>
          <w:sz w:val="23"/>
          <w:szCs w:val="23"/>
          <w:spacing w:val="8"/>
        </w:rPr>
        <w:t xml:space="preserve"> </w:t>
      </w:r>
      <w:r>
        <w:rPr>
          <w:sz w:val="23"/>
          <w:szCs w:val="23"/>
          <w:spacing w:val="6"/>
        </w:rPr>
        <w:t>部门的管理，并对以下约定信守承诺：</w:t>
      </w:r>
    </w:p>
    <w:p>
      <w:pPr>
        <w:pStyle w:val="BodyText"/>
        <w:ind w:left="21" w:right="76" w:firstLine="478"/>
        <w:spacing w:line="208" w:lineRule="auto"/>
        <w:rPr>
          <w:sz w:val="23"/>
          <w:szCs w:val="23"/>
        </w:rPr>
      </w:pPr>
      <w:r>
        <w:rPr>
          <w:sz w:val="23"/>
          <w:szCs w:val="23"/>
          <w:spacing w:val="10"/>
        </w:rPr>
        <w:t>1．遵守相关法律法规。遵守我国《著作权法》和《专利法》等相关法律法规</w:t>
      </w:r>
      <w:r>
        <w:rPr>
          <w:sz w:val="23"/>
          <w:szCs w:val="23"/>
          <w:spacing w:val="9"/>
        </w:rPr>
        <w:t>；遵</w:t>
      </w:r>
      <w:r>
        <w:rPr>
          <w:sz w:val="23"/>
          <w:szCs w:val="23"/>
        </w:rPr>
        <w:t xml:space="preserve"> </w:t>
      </w:r>
      <w:r>
        <w:rPr>
          <w:sz w:val="23"/>
          <w:szCs w:val="23"/>
          <w:spacing w:val="7"/>
        </w:rPr>
        <w:t>守我国政府签署加入的相关国际知识产权规定。</w:t>
      </w:r>
    </w:p>
    <w:p>
      <w:pPr>
        <w:pStyle w:val="BodyText"/>
        <w:ind w:left="10" w:right="79" w:firstLine="473"/>
        <w:spacing w:line="209" w:lineRule="auto"/>
        <w:rPr>
          <w:sz w:val="23"/>
          <w:szCs w:val="23"/>
        </w:rPr>
      </w:pPr>
      <w:r>
        <w:rPr>
          <w:sz w:val="23"/>
          <w:szCs w:val="23"/>
          <w:spacing w:val="10"/>
        </w:rPr>
        <w:t>2．遵循学术研究的基本规范。科学设计研究方案，采用适当的研究方法，如期完</w:t>
      </w:r>
      <w:r>
        <w:rPr>
          <w:sz w:val="23"/>
          <w:szCs w:val="23"/>
          <w:spacing w:val="11"/>
        </w:rPr>
        <w:t xml:space="preserve"> </w:t>
      </w:r>
      <w:r>
        <w:rPr>
          <w:sz w:val="23"/>
          <w:szCs w:val="23"/>
        </w:rPr>
        <w:t>成研究任务，</w:t>
      </w:r>
      <w:r>
        <w:rPr>
          <w:sz w:val="23"/>
          <w:szCs w:val="23"/>
        </w:rPr>
        <w:t xml:space="preserve"> </w:t>
      </w:r>
      <w:r>
        <w:rPr>
          <w:sz w:val="23"/>
          <w:szCs w:val="23"/>
        </w:rPr>
        <w:t>取得预期研究成果。</w:t>
      </w:r>
    </w:p>
    <w:p>
      <w:pPr>
        <w:pStyle w:val="BodyText"/>
        <w:ind w:left="6" w:right="79" w:firstLine="480"/>
        <w:spacing w:before="2" w:line="208" w:lineRule="auto"/>
        <w:rPr>
          <w:sz w:val="23"/>
          <w:szCs w:val="23"/>
        </w:rPr>
      </w:pPr>
      <w:r>
        <w:rPr>
          <w:sz w:val="23"/>
          <w:szCs w:val="23"/>
          <w:spacing w:val="10"/>
        </w:rPr>
        <w:t>3．尊重他人的知识贡献。客观、公正、准确地介绍和评论已有学术成果。凡引用</w:t>
      </w:r>
      <w:r>
        <w:rPr>
          <w:sz w:val="23"/>
          <w:szCs w:val="23"/>
          <w:spacing w:val="9"/>
        </w:rPr>
        <w:t xml:space="preserve"> </w:t>
      </w:r>
      <w:r>
        <w:rPr>
          <w:sz w:val="23"/>
          <w:szCs w:val="23"/>
          <w:spacing w:val="14"/>
        </w:rPr>
        <w:t>他人的观点、方案、资料、数据等，无论曾否发表，</w:t>
      </w:r>
      <w:r>
        <w:rPr>
          <w:sz w:val="23"/>
          <w:szCs w:val="23"/>
          <w:spacing w:val="13"/>
        </w:rPr>
        <w:t>无论是纸质或电子版，均加以注</w:t>
      </w:r>
      <w:r>
        <w:rPr>
          <w:sz w:val="23"/>
          <w:szCs w:val="23"/>
        </w:rPr>
        <w:t xml:space="preserve"> </w:t>
      </w:r>
      <w:r>
        <w:rPr>
          <w:sz w:val="23"/>
          <w:szCs w:val="23"/>
          <w:spacing w:val="7"/>
        </w:rPr>
        <w:t>释。凡转引文献资料，均如实说明。</w:t>
      </w:r>
    </w:p>
    <w:p>
      <w:pPr>
        <w:pStyle w:val="BodyText"/>
        <w:ind w:left="7" w:right="13" w:firstLine="473"/>
        <w:spacing w:before="2" w:line="208" w:lineRule="auto"/>
        <w:rPr>
          <w:sz w:val="23"/>
          <w:szCs w:val="23"/>
        </w:rPr>
      </w:pPr>
      <w:r>
        <w:rPr>
          <w:sz w:val="23"/>
          <w:szCs w:val="23"/>
          <w:spacing w:val="6"/>
        </w:rPr>
        <w:t>4．恪守学术道德。研究过程真实，不以任何方式抄袭、</w:t>
      </w:r>
      <w:r>
        <w:rPr>
          <w:sz w:val="23"/>
          <w:szCs w:val="23"/>
          <w:spacing w:val="5"/>
        </w:rPr>
        <w:t>剽窃或侵吞他人学术成果，</w:t>
      </w:r>
      <w:r>
        <w:rPr>
          <w:sz w:val="23"/>
          <w:szCs w:val="23"/>
        </w:rPr>
        <w:t xml:space="preserve"> </w:t>
      </w:r>
      <w:r>
        <w:rPr>
          <w:sz w:val="23"/>
          <w:szCs w:val="23"/>
          <w:spacing w:val="9"/>
        </w:rPr>
        <w:t>杜绝伪注、伪造、篡改文献和数据等学术不端行为。成果真实，不重复发表研究</w:t>
      </w:r>
      <w:r>
        <w:rPr>
          <w:sz w:val="23"/>
          <w:szCs w:val="23"/>
          <w:spacing w:val="8"/>
        </w:rPr>
        <w:t>成果；</w:t>
      </w:r>
      <w:r>
        <w:rPr>
          <w:sz w:val="23"/>
          <w:szCs w:val="23"/>
        </w:rPr>
        <w:t xml:space="preserve"> </w:t>
      </w:r>
      <w:r>
        <w:rPr>
          <w:sz w:val="23"/>
          <w:szCs w:val="23"/>
          <w:spacing w:val="9"/>
        </w:rPr>
        <w:t>对课题主持人和参与者的各自贡献均要在成果中以明确的方式标明。</w:t>
      </w:r>
    </w:p>
    <w:p>
      <w:pPr>
        <w:pStyle w:val="BodyText"/>
        <w:ind w:left="13" w:right="79" w:firstLine="473"/>
        <w:spacing w:line="209" w:lineRule="auto"/>
        <w:rPr>
          <w:sz w:val="23"/>
          <w:szCs w:val="23"/>
        </w:rPr>
      </w:pPr>
      <w:r>
        <w:rPr>
          <w:sz w:val="23"/>
          <w:szCs w:val="23"/>
          <w:spacing w:val="10"/>
        </w:rPr>
        <w:t>5．维护学术尊严。保持学者尊严，增强公共服务意识，维护社会公共利益。维护</w:t>
      </w:r>
      <w:r>
        <w:rPr>
          <w:sz w:val="23"/>
          <w:szCs w:val="23"/>
          <w:spacing w:val="9"/>
        </w:rPr>
        <w:t xml:space="preserve"> </w:t>
      </w:r>
      <w:r>
        <w:rPr>
          <w:sz w:val="23"/>
          <w:szCs w:val="23"/>
          <w:spacing w:val="8"/>
        </w:rPr>
        <w:t>河南省教育科学规划课题声誉，不以课题名义牟取不当利益。</w:t>
      </w:r>
    </w:p>
    <w:p>
      <w:pPr>
        <w:pStyle w:val="BodyText"/>
        <w:ind w:left="484"/>
        <w:spacing w:line="208" w:lineRule="auto"/>
        <w:rPr>
          <w:sz w:val="23"/>
          <w:szCs w:val="23"/>
        </w:rPr>
      </w:pPr>
      <w:r>
        <w:rPr>
          <w:sz w:val="23"/>
          <w:szCs w:val="23"/>
          <w:spacing w:val="5"/>
        </w:rPr>
        <w:t>6．遵守课题管理规定。</w:t>
      </w:r>
      <w:r>
        <w:rPr>
          <w:sz w:val="23"/>
          <w:szCs w:val="23"/>
          <w:spacing w:val="5"/>
        </w:rPr>
        <w:t xml:space="preserve"> </w:t>
      </w:r>
      <w:r>
        <w:rPr>
          <w:sz w:val="23"/>
          <w:szCs w:val="23"/>
          <w:spacing w:val="5"/>
        </w:rPr>
        <w:t>遵守《河南省教育科学规划课题管理办法》的规定。</w:t>
      </w:r>
    </w:p>
    <w:p>
      <w:pPr>
        <w:pStyle w:val="BodyText"/>
        <w:ind w:left="8" w:right="11" w:firstLine="479"/>
        <w:spacing w:before="3" w:line="208" w:lineRule="auto"/>
        <w:rPr>
          <w:sz w:val="23"/>
          <w:szCs w:val="23"/>
        </w:rPr>
      </w:pPr>
      <w:r>
        <w:rPr>
          <w:sz w:val="23"/>
          <w:szCs w:val="23"/>
          <w:spacing w:val="10"/>
        </w:rPr>
        <w:t>7．明确课题研究的资助和立项部门。研究成果发表时须在醒目位置独家标明“河</w:t>
      </w:r>
      <w:r>
        <w:rPr>
          <w:sz w:val="23"/>
          <w:szCs w:val="23"/>
          <w:spacing w:val="6"/>
        </w:rPr>
        <w:t xml:space="preserve"> </w:t>
      </w:r>
      <w:r>
        <w:rPr>
          <w:sz w:val="23"/>
          <w:szCs w:val="23"/>
          <w:spacing w:val="6"/>
        </w:rPr>
        <w:t>南省教育科学规划××年度××××专项课题（</w:t>
      </w:r>
      <w:r>
        <w:rPr>
          <w:sz w:val="23"/>
          <w:szCs w:val="23"/>
          <w:spacing w:val="5"/>
        </w:rPr>
        <w:t>课题批准号：</w:t>
      </w:r>
      <w:r>
        <w:rPr>
          <w:sz w:val="23"/>
          <w:szCs w:val="23"/>
          <w:spacing w:val="-60"/>
        </w:rPr>
        <w:t xml:space="preserve"> </w:t>
      </w:r>
      <w:r>
        <w:rPr>
          <w:sz w:val="23"/>
          <w:szCs w:val="23"/>
          <w:spacing w:val="5"/>
        </w:rPr>
        <w:t>××××)</w:t>
      </w:r>
      <w:r>
        <w:rPr>
          <w:sz w:val="23"/>
          <w:szCs w:val="23"/>
          <w:spacing w:val="40"/>
        </w:rPr>
        <w:t xml:space="preserve"> </w:t>
      </w:r>
      <w:r>
        <w:rPr>
          <w:sz w:val="23"/>
          <w:szCs w:val="23"/>
          <w:spacing w:val="5"/>
        </w:rPr>
        <w:t>成果</w:t>
      </w:r>
      <w:r>
        <w:rPr>
          <w:sz w:val="23"/>
          <w:szCs w:val="23"/>
          <w:spacing w:val="-81"/>
        </w:rPr>
        <w:t xml:space="preserve"> </w:t>
      </w:r>
      <w:r>
        <w:rPr>
          <w:sz w:val="23"/>
          <w:szCs w:val="23"/>
          <w:spacing w:val="5"/>
        </w:rPr>
        <w:t>”字样，</w:t>
      </w:r>
      <w:r>
        <w:rPr>
          <w:sz w:val="23"/>
          <w:szCs w:val="23"/>
        </w:rPr>
        <w:t xml:space="preserve"> </w:t>
      </w:r>
      <w:r>
        <w:rPr>
          <w:sz w:val="23"/>
          <w:szCs w:val="23"/>
          <w:spacing w:val="7"/>
        </w:rPr>
        <w:t>课题名称和类别与课题立项通知书相一致。</w:t>
      </w:r>
    </w:p>
    <w:p>
      <w:pPr>
        <w:pStyle w:val="BodyText"/>
        <w:ind w:left="8" w:right="79" w:firstLine="474"/>
        <w:spacing w:line="209" w:lineRule="auto"/>
        <w:rPr>
          <w:sz w:val="23"/>
          <w:szCs w:val="23"/>
        </w:rPr>
      </w:pPr>
      <w:r>
        <w:rPr>
          <w:sz w:val="23"/>
          <w:szCs w:val="23"/>
          <w:spacing w:val="10"/>
        </w:rPr>
        <w:t>8．标明课题研究的支持者。要以明确方式标明为课题研究做出重要贡献的非课题</w:t>
      </w:r>
      <w:r>
        <w:rPr>
          <w:sz w:val="23"/>
          <w:szCs w:val="23"/>
          <w:spacing w:val="13"/>
        </w:rPr>
        <w:t xml:space="preserve"> </w:t>
      </w:r>
      <w:r>
        <w:rPr>
          <w:sz w:val="23"/>
          <w:szCs w:val="23"/>
          <w:spacing w:val="2"/>
        </w:rPr>
        <w:t>组个人和集体。</w:t>
      </w:r>
    </w:p>
    <w:p>
      <w:pPr>
        <w:pStyle w:val="BodyText"/>
        <w:ind w:left="16" w:right="79" w:firstLine="466"/>
        <w:spacing w:line="208" w:lineRule="auto"/>
        <w:rPr>
          <w:sz w:val="23"/>
          <w:szCs w:val="23"/>
        </w:rPr>
      </w:pPr>
      <w:r>
        <w:rPr>
          <w:sz w:val="23"/>
          <w:szCs w:val="23"/>
          <w:spacing w:val="10"/>
        </w:rPr>
        <w:t>9．正确表达科研成果。按照《国家通用语言文字法》规定，规范使用中国语言文</w:t>
      </w:r>
      <w:r>
        <w:rPr>
          <w:sz w:val="23"/>
          <w:szCs w:val="23"/>
          <w:spacing w:val="13"/>
        </w:rPr>
        <w:t xml:space="preserve"> </w:t>
      </w:r>
      <w:r>
        <w:rPr>
          <w:sz w:val="23"/>
          <w:szCs w:val="23"/>
          <w:spacing w:val="6"/>
        </w:rPr>
        <w:t>字、标点符号、数字及外国语言文字。</w:t>
      </w:r>
    </w:p>
    <w:p>
      <w:pPr>
        <w:pStyle w:val="BodyText"/>
        <w:ind w:left="9" w:right="81" w:firstLine="490"/>
        <w:spacing w:line="209" w:lineRule="auto"/>
        <w:rPr>
          <w:sz w:val="23"/>
          <w:szCs w:val="23"/>
        </w:rPr>
      </w:pPr>
      <w:r>
        <w:rPr>
          <w:sz w:val="23"/>
          <w:szCs w:val="23"/>
          <w:spacing w:val="13"/>
        </w:rPr>
        <w:t>10．遵守财务规章制度。合理有效使用课题经费，不得滥用和挪用。课题结题时</w:t>
      </w:r>
      <w:r>
        <w:rPr>
          <w:sz w:val="23"/>
          <w:szCs w:val="23"/>
          <w:spacing w:val="1"/>
        </w:rPr>
        <w:t xml:space="preserve"> </w:t>
      </w:r>
      <w:r>
        <w:rPr>
          <w:sz w:val="23"/>
          <w:szCs w:val="23"/>
          <w:spacing w:val="7"/>
        </w:rPr>
        <w:t>如实报告经费使用情况，不报假账。</w:t>
      </w:r>
    </w:p>
    <w:p>
      <w:pPr>
        <w:pStyle w:val="BodyText"/>
        <w:ind w:left="24" w:right="81" w:firstLine="475"/>
        <w:spacing w:line="209" w:lineRule="auto"/>
        <w:rPr>
          <w:sz w:val="23"/>
          <w:szCs w:val="23"/>
        </w:rPr>
      </w:pPr>
      <w:r>
        <w:rPr>
          <w:sz w:val="23"/>
          <w:szCs w:val="23"/>
          <w:spacing w:val="13"/>
        </w:rPr>
        <w:t>11．按照预期完成研究任务。课题立项获得批准的资助经费低于申请的资助经费</w:t>
      </w:r>
      <w:r>
        <w:rPr>
          <w:sz w:val="23"/>
          <w:szCs w:val="23"/>
          <w:spacing w:val="1"/>
        </w:rPr>
        <w:t xml:space="preserve"> </w:t>
      </w:r>
      <w:r>
        <w:rPr>
          <w:sz w:val="23"/>
          <w:szCs w:val="23"/>
          <w:spacing w:val="1"/>
        </w:rPr>
        <w:t>时，同意承担课题并按预期完成研究任务，</w:t>
      </w:r>
      <w:r>
        <w:rPr>
          <w:sz w:val="23"/>
          <w:szCs w:val="23"/>
          <w:spacing w:val="78"/>
        </w:rPr>
        <w:t xml:space="preserve"> </w:t>
      </w:r>
      <w:r>
        <w:rPr>
          <w:sz w:val="23"/>
          <w:szCs w:val="23"/>
          <w:spacing w:val="1"/>
        </w:rPr>
        <w:t>达到预期研究目标。</w:t>
      </w:r>
    </w:p>
    <w:p>
      <w:pPr>
        <w:pStyle w:val="BodyText"/>
        <w:ind w:left="7" w:right="79" w:firstLine="492"/>
        <w:spacing w:line="208" w:lineRule="auto"/>
        <w:rPr>
          <w:sz w:val="23"/>
          <w:szCs w:val="23"/>
        </w:rPr>
      </w:pPr>
      <w:r>
        <w:rPr>
          <w:sz w:val="23"/>
          <w:szCs w:val="23"/>
          <w:spacing w:val="13"/>
        </w:rPr>
        <w:t>12．成果达到约定要求。课题成果专著、论文、研究报告等公开发表，并在学术</w:t>
      </w:r>
      <w:r>
        <w:rPr>
          <w:sz w:val="23"/>
          <w:szCs w:val="23"/>
          <w:spacing w:val="3"/>
        </w:rPr>
        <w:t xml:space="preserve"> </w:t>
      </w:r>
      <w:r>
        <w:rPr>
          <w:sz w:val="23"/>
          <w:szCs w:val="23"/>
          <w:spacing w:val="8"/>
        </w:rPr>
        <w:t>界和实践领域产生一定的影响。</w:t>
      </w:r>
    </w:p>
    <w:p>
      <w:pPr>
        <w:pStyle w:val="BodyText"/>
        <w:ind w:left="9" w:firstLine="488"/>
        <w:spacing w:before="5" w:line="211" w:lineRule="auto"/>
        <w:rPr>
          <w:sz w:val="23"/>
          <w:szCs w:val="23"/>
        </w:rPr>
      </w:pPr>
      <w:r>
        <w:rPr>
          <w:sz w:val="23"/>
          <w:szCs w:val="23"/>
          <w:spacing w:val="13"/>
        </w:rPr>
        <w:t>二、作为课题研究者，本人完全了解河南省教育科学规划领</w:t>
      </w:r>
      <w:r>
        <w:rPr>
          <w:sz w:val="23"/>
          <w:szCs w:val="23"/>
          <w:spacing w:val="12"/>
        </w:rPr>
        <w:t>导小组办公室的有关</w:t>
      </w:r>
      <w:r>
        <w:rPr>
          <w:sz w:val="23"/>
          <w:szCs w:val="23"/>
          <w:spacing w:val="12"/>
        </w:rPr>
        <w:t xml:space="preserve"> </w:t>
      </w:r>
      <w:r>
        <w:rPr>
          <w:sz w:val="23"/>
          <w:szCs w:val="23"/>
          <w:spacing w:val="14"/>
        </w:rPr>
        <w:t>管理规定，完全意识到本声明的法律后果由本人</w:t>
      </w:r>
      <w:r>
        <w:rPr>
          <w:sz w:val="23"/>
          <w:szCs w:val="23"/>
          <w:spacing w:val="13"/>
        </w:rPr>
        <w:t>承担。特授权河南省教育科学规划领</w:t>
      </w:r>
      <w:r>
        <w:rPr>
          <w:sz w:val="23"/>
          <w:szCs w:val="23"/>
        </w:rPr>
        <w:t xml:space="preserve"> </w:t>
      </w:r>
      <w:r>
        <w:rPr>
          <w:sz w:val="23"/>
          <w:szCs w:val="23"/>
          <w:spacing w:val="14"/>
        </w:rPr>
        <w:t>导小组办公室：有权保留并向有关部门或机构报</w:t>
      </w:r>
      <w:r>
        <w:rPr>
          <w:sz w:val="23"/>
          <w:szCs w:val="23"/>
          <w:spacing w:val="13"/>
        </w:rPr>
        <w:t>送课题成果的原件、复印件、摘要和</w:t>
      </w:r>
      <w:r>
        <w:rPr>
          <w:sz w:val="23"/>
          <w:szCs w:val="23"/>
        </w:rPr>
        <w:t xml:space="preserve"> </w:t>
      </w:r>
      <w:r>
        <w:rPr>
          <w:sz w:val="23"/>
          <w:szCs w:val="23"/>
          <w:spacing w:val="12"/>
        </w:rPr>
        <w:t>电子版；有权公布课题研究成果的全部或部分内容，</w:t>
      </w:r>
      <w:r>
        <w:rPr>
          <w:sz w:val="23"/>
          <w:szCs w:val="23"/>
          <w:spacing w:val="-53"/>
        </w:rPr>
        <w:t xml:space="preserve"> </w:t>
      </w:r>
      <w:r>
        <w:rPr>
          <w:sz w:val="23"/>
          <w:szCs w:val="23"/>
          <w:spacing w:val="12"/>
        </w:rPr>
        <w:t>同意以影印、缩印、扫</w:t>
      </w:r>
      <w:r>
        <w:rPr>
          <w:sz w:val="23"/>
          <w:szCs w:val="23"/>
          <w:spacing w:val="11"/>
        </w:rPr>
        <w:t>描、出版</w:t>
      </w:r>
      <w:r>
        <w:rPr>
          <w:sz w:val="23"/>
          <w:szCs w:val="23"/>
        </w:rPr>
        <w:t xml:space="preserve"> </w:t>
      </w:r>
      <w:r>
        <w:rPr>
          <w:sz w:val="23"/>
          <w:szCs w:val="23"/>
          <w:spacing w:val="14"/>
        </w:rPr>
        <w:t>等形式复制、保存、汇编课题研究成果；允许课</w:t>
      </w:r>
      <w:r>
        <w:rPr>
          <w:sz w:val="23"/>
          <w:szCs w:val="23"/>
          <w:spacing w:val="13"/>
        </w:rPr>
        <w:t>题研究成果被他人查阅和借阅；有权</w:t>
      </w:r>
      <w:r>
        <w:rPr>
          <w:sz w:val="23"/>
          <w:szCs w:val="23"/>
        </w:rPr>
        <w:t xml:space="preserve"> </w:t>
      </w:r>
      <w:r>
        <w:rPr>
          <w:sz w:val="23"/>
          <w:szCs w:val="23"/>
          <w:spacing w:val="9"/>
        </w:rPr>
        <w:t>推广科研成果，允许将课题研究成果通过内部报告、学术会议、专业报刊、大众媒体、</w:t>
      </w:r>
      <w:r>
        <w:rPr>
          <w:sz w:val="23"/>
          <w:szCs w:val="23"/>
          <w:spacing w:val="9"/>
        </w:rPr>
        <w:t xml:space="preserve"> </w:t>
      </w:r>
      <w:r>
        <w:rPr>
          <w:sz w:val="23"/>
          <w:szCs w:val="23"/>
          <w:spacing w:val="8"/>
        </w:rPr>
        <w:t>专门网站、评奖等形式进行宣传、试验和培训。</w:t>
      </w:r>
    </w:p>
    <w:p>
      <w:pPr>
        <w:spacing w:line="329" w:lineRule="auto"/>
        <w:rPr>
          <w:rFonts w:ascii="Arial"/>
          <w:sz w:val="21"/>
        </w:rPr>
      </w:pPr>
      <w:r/>
    </w:p>
    <w:p>
      <w:pPr>
        <w:ind w:left="4455"/>
        <w:spacing w:before="75" w:line="588" w:lineRule="exact"/>
        <w:rPr>
          <w:rFonts w:ascii="SimHei" w:hAnsi="SimHei" w:eastAsia="SimHei" w:cs="SimHei"/>
          <w:sz w:val="23"/>
          <w:szCs w:val="23"/>
        </w:rPr>
      </w:pPr>
      <w:r>
        <w:rPr>
          <w:rFonts w:ascii="SimHei" w:hAnsi="SimHei" w:eastAsia="SimHei" w:cs="SimHei"/>
          <w:sz w:val="23"/>
          <w:szCs w:val="23"/>
          <w:spacing w:val="-1"/>
          <w:position w:val="27"/>
        </w:rPr>
        <w:t>申请者（签章</w:t>
      </w:r>
      <w:r>
        <w:rPr>
          <w:rFonts w:ascii="SimHei" w:hAnsi="SimHei" w:eastAsia="SimHei" w:cs="SimHei"/>
          <w:sz w:val="23"/>
          <w:szCs w:val="23"/>
          <w:spacing w:val="31"/>
          <w:position w:val="27"/>
        </w:rPr>
        <w:t>）：</w:t>
      </w:r>
      <w:r>
        <w:rPr>
          <w:rFonts w:ascii="SimHei" w:hAnsi="SimHei" w:eastAsia="SimHei" w:cs="SimHei"/>
          <w:sz w:val="23"/>
          <w:szCs w:val="23"/>
          <w:spacing w:val="-1"/>
          <w:position w:val="27"/>
        </w:rPr>
        <w:t>____________________</w:t>
      </w:r>
    </w:p>
    <w:p>
      <w:pPr>
        <w:ind w:left="6522"/>
        <w:spacing w:line="231" w:lineRule="auto"/>
        <w:rPr>
          <w:rFonts w:ascii="SimHei" w:hAnsi="SimHei" w:eastAsia="SimHei" w:cs="SimHei"/>
          <w:sz w:val="23"/>
          <w:szCs w:val="23"/>
        </w:rPr>
      </w:pPr>
      <w:r>
        <w:rPr>
          <w:rFonts w:ascii="SimHei" w:hAnsi="SimHei" w:eastAsia="SimHei" w:cs="SimHei"/>
          <w:sz w:val="23"/>
          <w:szCs w:val="23"/>
          <w:spacing w:val="-2"/>
        </w:rPr>
        <w:t>年</w:t>
      </w:r>
      <w:r>
        <w:rPr>
          <w:rFonts w:ascii="SimHei" w:hAnsi="SimHei" w:eastAsia="SimHei" w:cs="SimHei"/>
          <w:sz w:val="23"/>
          <w:szCs w:val="23"/>
          <w:spacing w:val="9"/>
        </w:rPr>
        <w:t xml:space="preserve">    </w:t>
      </w:r>
      <w:r>
        <w:rPr>
          <w:rFonts w:ascii="SimHei" w:hAnsi="SimHei" w:eastAsia="SimHei" w:cs="SimHei"/>
          <w:sz w:val="23"/>
          <w:szCs w:val="23"/>
          <w:spacing w:val="-2"/>
        </w:rPr>
        <w:t>月</w:t>
      </w:r>
      <w:r>
        <w:rPr>
          <w:rFonts w:ascii="SimHei" w:hAnsi="SimHei" w:eastAsia="SimHei" w:cs="SimHei"/>
          <w:sz w:val="23"/>
          <w:szCs w:val="23"/>
          <w:spacing w:val="17"/>
        </w:rPr>
        <w:t xml:space="preserve">    </w:t>
      </w:r>
      <w:r>
        <w:rPr>
          <w:rFonts w:ascii="SimHei" w:hAnsi="SimHei" w:eastAsia="SimHei" w:cs="SimHei"/>
          <w:sz w:val="23"/>
          <w:szCs w:val="23"/>
          <w:spacing w:val="-2"/>
        </w:rPr>
        <w:t>日</w:t>
      </w:r>
    </w:p>
    <w:p>
      <w:pPr>
        <w:spacing w:line="231" w:lineRule="auto"/>
        <w:sectPr>
          <w:footerReference w:type="default" r:id="rId13"/>
          <w:pgSz w:w="11906" w:h="16838"/>
          <w:pgMar w:top="1431" w:right="1264" w:bottom="1932" w:left="1539" w:header="0" w:footer="1660" w:gutter="0"/>
        </w:sectPr>
        <w:rPr>
          <w:rFonts w:ascii="SimHei" w:hAnsi="SimHei" w:eastAsia="SimHei" w:cs="SimHei"/>
          <w:sz w:val="23"/>
          <w:szCs w:val="23"/>
        </w:rPr>
      </w:pPr>
    </w:p>
    <w:p>
      <w:pPr>
        <w:ind w:left="3283"/>
        <w:spacing w:before="273" w:line="604" w:lineRule="exact"/>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5"/>
          <w:position w:val="3"/>
        </w:rPr>
        <w:t>填</w:t>
      </w:r>
      <w:r>
        <w:rPr>
          <w:rFonts w:ascii="SimSun" w:hAnsi="SimSun" w:eastAsia="SimSun" w:cs="SimSun"/>
          <w:sz w:val="43"/>
          <w:szCs w:val="43"/>
          <w:spacing w:val="5"/>
          <w:position w:val="3"/>
        </w:rPr>
        <w:t xml:space="preserve"> </w:t>
      </w:r>
      <w:r>
        <w:rPr>
          <w:rFonts w:ascii="SimSun" w:hAnsi="SimSun" w:eastAsia="SimSun" w:cs="SimSun"/>
          <w:sz w:val="43"/>
          <w:szCs w:val="43"/>
          <w14:textOutline w14:w="6350" w14:cap="flat" w14:cmpd="sng">
            <w14:solidFill>
              <w14:srgbClr w14:val="000000"/>
            </w14:solidFill>
            <w14:prstDash w14:val="solid"/>
            <w14:miter w14:lim="0"/>
          </w14:textOutline>
          <w:spacing w:val="5"/>
          <w:position w:val="3"/>
        </w:rPr>
        <w:t>表</w:t>
      </w:r>
      <w:r>
        <w:rPr>
          <w:rFonts w:ascii="SimSun" w:hAnsi="SimSun" w:eastAsia="SimSun" w:cs="SimSun"/>
          <w:sz w:val="43"/>
          <w:szCs w:val="43"/>
          <w:spacing w:val="5"/>
          <w:position w:val="3"/>
        </w:rPr>
        <w:t xml:space="preserve"> </w:t>
      </w:r>
      <w:r>
        <w:rPr>
          <w:rFonts w:ascii="SimSun" w:hAnsi="SimSun" w:eastAsia="SimSun" w:cs="SimSun"/>
          <w:sz w:val="43"/>
          <w:szCs w:val="43"/>
          <w14:textOutline w14:w="6350" w14:cap="flat" w14:cmpd="sng">
            <w14:solidFill>
              <w14:srgbClr w14:val="000000"/>
            </w14:solidFill>
            <w14:prstDash w14:val="solid"/>
            <w14:miter w14:lim="0"/>
          </w14:textOutline>
          <w:spacing w:val="5"/>
          <w:position w:val="3"/>
        </w:rPr>
        <w:t>说</w:t>
      </w:r>
      <w:r>
        <w:rPr>
          <w:rFonts w:ascii="SimSun" w:hAnsi="SimSun" w:eastAsia="SimSun" w:cs="SimSun"/>
          <w:sz w:val="43"/>
          <w:szCs w:val="43"/>
          <w:spacing w:val="31"/>
          <w:position w:val="3"/>
        </w:rPr>
        <w:t xml:space="preserve"> </w:t>
      </w:r>
      <w:r>
        <w:rPr>
          <w:rFonts w:ascii="SimSun" w:hAnsi="SimSun" w:eastAsia="SimSun" w:cs="SimSun"/>
          <w:sz w:val="43"/>
          <w:szCs w:val="43"/>
          <w14:textOutline w14:w="6350" w14:cap="flat" w14:cmpd="sng">
            <w14:solidFill>
              <w14:srgbClr w14:val="000000"/>
            </w14:solidFill>
            <w14:prstDash w14:val="solid"/>
            <w14:miter w14:lim="0"/>
          </w14:textOutline>
          <w:spacing w:val="5"/>
          <w:position w:val="3"/>
        </w:rPr>
        <w:t>明</w:t>
      </w:r>
    </w:p>
    <w:p>
      <w:pPr>
        <w:spacing w:line="464" w:lineRule="auto"/>
        <w:rPr>
          <w:rFonts w:ascii="Arial"/>
          <w:sz w:val="21"/>
        </w:rPr>
      </w:pPr>
      <w:r/>
    </w:p>
    <w:p>
      <w:pPr>
        <w:pStyle w:val="BodyText"/>
        <w:ind w:right="24"/>
        <w:spacing w:before="94" w:line="530" w:lineRule="exact"/>
        <w:jc w:val="right"/>
        <w:rPr>
          <w:sz w:val="29"/>
          <w:szCs w:val="29"/>
        </w:rPr>
      </w:pPr>
      <w:r>
        <w:rPr>
          <w:sz w:val="29"/>
          <w:szCs w:val="29"/>
          <w:spacing w:val="3"/>
          <w:position w:val="17"/>
        </w:rPr>
        <w:t>1.课题名称：应准确、简明反映研究内容，最多不超过</w:t>
      </w:r>
      <w:r>
        <w:rPr>
          <w:sz w:val="29"/>
          <w:szCs w:val="29"/>
          <w:spacing w:val="-59"/>
          <w:position w:val="17"/>
        </w:rPr>
        <w:t xml:space="preserve"> </w:t>
      </w:r>
      <w:r>
        <w:rPr>
          <w:sz w:val="29"/>
          <w:szCs w:val="29"/>
          <w:spacing w:val="3"/>
          <w:position w:val="17"/>
        </w:rPr>
        <w:t>40</w:t>
      </w:r>
      <w:r>
        <w:rPr>
          <w:sz w:val="29"/>
          <w:szCs w:val="29"/>
          <w:spacing w:val="-48"/>
          <w:position w:val="17"/>
        </w:rPr>
        <w:t xml:space="preserve"> </w:t>
      </w:r>
      <w:r>
        <w:rPr>
          <w:sz w:val="29"/>
          <w:szCs w:val="29"/>
          <w:spacing w:val="2"/>
          <w:position w:val="17"/>
        </w:rPr>
        <w:t>个汉字</w:t>
      </w:r>
    </w:p>
    <w:p>
      <w:pPr>
        <w:pStyle w:val="BodyText"/>
        <w:ind w:left="4"/>
        <w:spacing w:line="227" w:lineRule="auto"/>
        <w:rPr>
          <w:sz w:val="29"/>
          <w:szCs w:val="29"/>
        </w:rPr>
      </w:pPr>
      <w:r>
        <w:rPr>
          <w:sz w:val="29"/>
          <w:szCs w:val="29"/>
          <w:spacing w:val="-6"/>
        </w:rPr>
        <w:t>（包括标点符号）。</w:t>
      </w:r>
    </w:p>
    <w:p>
      <w:pPr>
        <w:pStyle w:val="BodyText"/>
        <w:ind w:right="24"/>
        <w:spacing w:before="173" w:line="528" w:lineRule="exact"/>
        <w:jc w:val="right"/>
        <w:rPr>
          <w:sz w:val="29"/>
          <w:szCs w:val="29"/>
        </w:rPr>
      </w:pPr>
      <w:r>
        <w:rPr>
          <w:sz w:val="29"/>
          <w:szCs w:val="29"/>
          <w:spacing w:val="3"/>
          <w:position w:val="17"/>
        </w:rPr>
        <w:t>2.关键词：</w:t>
      </w:r>
      <w:r>
        <w:rPr>
          <w:sz w:val="29"/>
          <w:szCs w:val="29"/>
          <w:spacing w:val="3"/>
          <w:position w:val="17"/>
        </w:rPr>
        <w:t xml:space="preserve"> </w:t>
      </w:r>
      <w:r>
        <w:rPr>
          <w:sz w:val="29"/>
          <w:szCs w:val="29"/>
          <w:spacing w:val="3"/>
          <w:position w:val="17"/>
        </w:rPr>
        <w:t>按研究内容设立，最多不超过</w:t>
      </w:r>
      <w:r>
        <w:rPr>
          <w:sz w:val="29"/>
          <w:szCs w:val="29"/>
          <w:spacing w:val="-43"/>
          <w:position w:val="17"/>
        </w:rPr>
        <w:t xml:space="preserve"> </w:t>
      </w:r>
      <w:r>
        <w:rPr>
          <w:sz w:val="29"/>
          <w:szCs w:val="29"/>
          <w:spacing w:val="3"/>
          <w:position w:val="17"/>
        </w:rPr>
        <w:t>3</w:t>
      </w:r>
      <w:r>
        <w:rPr>
          <w:sz w:val="29"/>
          <w:szCs w:val="29"/>
          <w:spacing w:val="-49"/>
          <w:position w:val="17"/>
        </w:rPr>
        <w:t xml:space="preserve"> </w:t>
      </w:r>
      <w:r>
        <w:rPr>
          <w:sz w:val="29"/>
          <w:szCs w:val="29"/>
          <w:spacing w:val="3"/>
          <w:position w:val="17"/>
        </w:rPr>
        <w:t>个关键词，词与词之</w:t>
      </w:r>
    </w:p>
    <w:p>
      <w:pPr>
        <w:pStyle w:val="BodyText"/>
        <w:ind w:left="28"/>
        <w:spacing w:before="1" w:line="228" w:lineRule="auto"/>
        <w:rPr>
          <w:sz w:val="29"/>
          <w:szCs w:val="29"/>
        </w:rPr>
      </w:pPr>
      <w:r>
        <w:rPr>
          <w:sz w:val="29"/>
          <w:szCs w:val="29"/>
          <w:spacing w:val="-3"/>
        </w:rPr>
        <w:t>间用分号隔开。</w:t>
      </w:r>
    </w:p>
    <w:p>
      <w:pPr>
        <w:pStyle w:val="BodyText"/>
        <w:ind w:left="599"/>
        <w:spacing w:before="171" w:line="228" w:lineRule="auto"/>
        <w:rPr>
          <w:sz w:val="29"/>
          <w:szCs w:val="29"/>
        </w:rPr>
      </w:pPr>
      <w:r>
        <w:rPr>
          <w:sz w:val="29"/>
          <w:szCs w:val="29"/>
          <w:spacing w:val="9"/>
        </w:rPr>
        <w:t>3.课题类别：系指本年度设置的专项课题类别，限填一类。</w:t>
      </w:r>
    </w:p>
    <w:p>
      <w:pPr>
        <w:pStyle w:val="BodyText"/>
        <w:ind w:right="36"/>
        <w:spacing w:before="172" w:line="227" w:lineRule="auto"/>
        <w:jc w:val="right"/>
        <w:rPr>
          <w:sz w:val="29"/>
          <w:szCs w:val="29"/>
        </w:rPr>
      </w:pPr>
      <w:r>
        <w:rPr>
          <w:sz w:val="29"/>
          <w:szCs w:val="29"/>
          <w:spacing w:val="9"/>
        </w:rPr>
        <w:t>A.普通高中育人方式改革专项课题</w:t>
      </w:r>
      <w:r>
        <w:rPr>
          <w:sz w:val="29"/>
          <w:szCs w:val="29"/>
          <w:spacing w:val="9"/>
        </w:rPr>
        <w:t xml:space="preserve">    </w:t>
      </w:r>
      <w:r>
        <w:rPr>
          <w:sz w:val="29"/>
          <w:szCs w:val="29"/>
          <w:spacing w:val="9"/>
        </w:rPr>
        <w:t>B.保教质量提升专项课题</w:t>
      </w:r>
    </w:p>
    <w:p>
      <w:pPr>
        <w:pStyle w:val="BodyText"/>
        <w:spacing w:before="174" w:line="530" w:lineRule="exact"/>
        <w:jc w:val="right"/>
        <w:rPr>
          <w:sz w:val="29"/>
          <w:szCs w:val="29"/>
        </w:rPr>
      </w:pPr>
      <w:r>
        <w:rPr>
          <w:sz w:val="29"/>
          <w:szCs w:val="29"/>
          <w:spacing w:val="-9"/>
          <w:position w:val="17"/>
        </w:rPr>
        <w:t>4.课题主持人：系指真正承担课题研究和负责课题组织、指导的研究</w:t>
      </w:r>
    </w:p>
    <w:p>
      <w:pPr>
        <w:pStyle w:val="BodyText"/>
        <w:ind w:left="4"/>
        <w:spacing w:before="1" w:line="226" w:lineRule="auto"/>
        <w:rPr>
          <w:sz w:val="29"/>
          <w:szCs w:val="29"/>
        </w:rPr>
      </w:pPr>
      <w:r>
        <w:rPr>
          <w:sz w:val="29"/>
          <w:szCs w:val="29"/>
          <w:spacing w:val="-8"/>
        </w:rPr>
        <w:t>者。不能承担实质性研究工作的，不得申请。每项课题主持人仅限1</w:t>
      </w:r>
      <w:r>
        <w:rPr>
          <w:sz w:val="29"/>
          <w:szCs w:val="29"/>
          <w:spacing w:val="-48"/>
        </w:rPr>
        <w:t xml:space="preserve"> </w:t>
      </w:r>
      <w:r>
        <w:rPr>
          <w:sz w:val="29"/>
          <w:szCs w:val="29"/>
          <w:spacing w:val="-8"/>
        </w:rPr>
        <w:t>名。</w:t>
      </w:r>
    </w:p>
    <w:p>
      <w:pPr>
        <w:pStyle w:val="BodyText"/>
        <w:spacing w:before="174" w:line="528" w:lineRule="exact"/>
        <w:jc w:val="right"/>
        <w:rPr>
          <w:sz w:val="29"/>
          <w:szCs w:val="29"/>
        </w:rPr>
      </w:pPr>
      <w:r>
        <w:rPr>
          <w:sz w:val="29"/>
          <w:szCs w:val="29"/>
          <w:spacing w:val="1"/>
          <w:position w:val="17"/>
        </w:rPr>
        <w:t>5.担任导师：系指申请人本人担任博士生导</w:t>
      </w:r>
      <w:r>
        <w:rPr>
          <w:sz w:val="29"/>
          <w:szCs w:val="29"/>
          <w:position w:val="17"/>
        </w:rPr>
        <w:t>师或硕士生导师情况，</w:t>
      </w:r>
    </w:p>
    <w:p>
      <w:pPr>
        <w:pStyle w:val="BodyText"/>
        <w:ind w:left="18"/>
        <w:spacing w:before="2" w:line="228" w:lineRule="auto"/>
        <w:rPr>
          <w:sz w:val="29"/>
          <w:szCs w:val="29"/>
        </w:rPr>
      </w:pPr>
      <w:r>
        <w:rPr>
          <w:sz w:val="29"/>
          <w:szCs w:val="29"/>
          <w:spacing w:val="-14"/>
        </w:rPr>
        <w:t>限报</w:t>
      </w:r>
      <w:r>
        <w:rPr>
          <w:sz w:val="29"/>
          <w:szCs w:val="29"/>
          <w:spacing w:val="-36"/>
        </w:rPr>
        <w:t xml:space="preserve"> </w:t>
      </w:r>
      <w:r>
        <w:rPr>
          <w:sz w:val="29"/>
          <w:szCs w:val="29"/>
          <w:spacing w:val="-14"/>
        </w:rPr>
        <w:t>1</w:t>
      </w:r>
      <w:r>
        <w:rPr>
          <w:sz w:val="29"/>
          <w:szCs w:val="29"/>
          <w:spacing w:val="-51"/>
        </w:rPr>
        <w:t xml:space="preserve"> </w:t>
      </w:r>
      <w:r>
        <w:rPr>
          <w:sz w:val="29"/>
          <w:szCs w:val="29"/>
          <w:spacing w:val="-14"/>
        </w:rPr>
        <w:t>项。</w:t>
      </w:r>
    </w:p>
    <w:p>
      <w:pPr>
        <w:pStyle w:val="BodyText"/>
        <w:ind w:left="583"/>
        <w:spacing w:before="170" w:line="229" w:lineRule="auto"/>
        <w:rPr>
          <w:sz w:val="29"/>
          <w:szCs w:val="29"/>
        </w:rPr>
      </w:pPr>
      <w:r>
        <w:rPr>
          <w:sz w:val="29"/>
          <w:szCs w:val="29"/>
          <w:spacing w:val="-3"/>
        </w:rPr>
        <w:t>A.博士生导师</w:t>
      </w:r>
      <w:r>
        <w:rPr>
          <w:sz w:val="29"/>
          <w:szCs w:val="29"/>
          <w:spacing w:val="35"/>
        </w:rPr>
        <w:t xml:space="preserve">   </w:t>
      </w:r>
      <w:r>
        <w:rPr>
          <w:sz w:val="29"/>
          <w:szCs w:val="29"/>
          <w:spacing w:val="-3"/>
        </w:rPr>
        <w:t>B.硕士生导师</w:t>
      </w:r>
      <w:r>
        <w:rPr>
          <w:sz w:val="29"/>
          <w:szCs w:val="29"/>
          <w:spacing w:val="31"/>
        </w:rPr>
        <w:t xml:space="preserve">   </w:t>
      </w:r>
      <w:r>
        <w:rPr>
          <w:sz w:val="29"/>
          <w:szCs w:val="29"/>
          <w:spacing w:val="-3"/>
        </w:rPr>
        <w:t>C.未担任导师</w:t>
      </w:r>
    </w:p>
    <w:p>
      <w:pPr>
        <w:pStyle w:val="BodyText"/>
        <w:ind w:left="595"/>
        <w:spacing w:before="171" w:line="227" w:lineRule="auto"/>
        <w:rPr>
          <w:sz w:val="29"/>
          <w:szCs w:val="29"/>
        </w:rPr>
      </w:pPr>
      <w:r>
        <w:rPr>
          <w:sz w:val="29"/>
          <w:szCs w:val="29"/>
          <w:spacing w:val="-1"/>
        </w:rPr>
        <w:t>6.工作单位：</w:t>
      </w:r>
      <w:r>
        <w:rPr>
          <w:sz w:val="29"/>
          <w:szCs w:val="29"/>
          <w:spacing w:val="-1"/>
        </w:rPr>
        <w:t xml:space="preserve"> </w:t>
      </w:r>
      <w:r>
        <w:rPr>
          <w:sz w:val="29"/>
          <w:szCs w:val="29"/>
          <w:spacing w:val="-1"/>
        </w:rPr>
        <w:t>按单位和部门公章全称填写。</w:t>
      </w:r>
    </w:p>
    <w:p>
      <w:pPr>
        <w:pStyle w:val="BodyText"/>
        <w:ind w:left="600"/>
        <w:spacing w:before="174" w:line="228" w:lineRule="auto"/>
        <w:rPr>
          <w:sz w:val="29"/>
          <w:szCs w:val="29"/>
        </w:rPr>
      </w:pPr>
      <w:r>
        <w:rPr>
          <w:sz w:val="29"/>
          <w:szCs w:val="29"/>
          <w:spacing w:val="1"/>
        </w:rPr>
        <w:t>7.联系电话：</w:t>
      </w:r>
      <w:r>
        <w:rPr>
          <w:sz w:val="29"/>
          <w:szCs w:val="29"/>
          <w:spacing w:val="1"/>
        </w:rPr>
        <w:t xml:space="preserve"> </w:t>
      </w:r>
      <w:r>
        <w:rPr>
          <w:sz w:val="29"/>
          <w:szCs w:val="29"/>
          <w:spacing w:val="1"/>
        </w:rPr>
        <w:t>必须填写课题主持人的电话号码。</w:t>
      </w:r>
    </w:p>
    <w:p>
      <w:pPr>
        <w:pStyle w:val="BodyText"/>
        <w:ind w:left="7" w:right="21" w:firstLine="587"/>
        <w:spacing w:before="172" w:line="337" w:lineRule="auto"/>
        <w:rPr>
          <w:sz w:val="29"/>
          <w:szCs w:val="29"/>
        </w:rPr>
      </w:pPr>
      <w:r>
        <w:rPr>
          <w:sz w:val="29"/>
          <w:szCs w:val="29"/>
          <w:spacing w:val="4"/>
        </w:rPr>
        <w:t>8.主要参加者：</w:t>
      </w:r>
      <w:r>
        <w:rPr>
          <w:sz w:val="29"/>
          <w:szCs w:val="29"/>
          <w:spacing w:val="4"/>
        </w:rPr>
        <w:t xml:space="preserve"> </w:t>
      </w:r>
      <w:r>
        <w:rPr>
          <w:sz w:val="29"/>
          <w:szCs w:val="29"/>
          <w:spacing w:val="4"/>
        </w:rPr>
        <w:t>须真正参加本课题研究工作，不含课题主持人，</w:t>
      </w:r>
      <w:r>
        <w:rPr>
          <w:sz w:val="29"/>
          <w:szCs w:val="29"/>
          <w:spacing w:val="13"/>
        </w:rPr>
        <w:t xml:space="preserve"> </w:t>
      </w:r>
      <w:r>
        <w:rPr>
          <w:sz w:val="29"/>
          <w:szCs w:val="29"/>
          <w:spacing w:val="10"/>
        </w:rPr>
        <w:t>不包括单位领导、科研管理、财务管理、后勤服务等人员。主要参加</w:t>
      </w:r>
    </w:p>
    <w:p>
      <w:pPr>
        <w:pStyle w:val="BodyText"/>
        <w:ind w:left="4"/>
        <w:spacing w:before="1" w:line="228" w:lineRule="auto"/>
        <w:rPr>
          <w:sz w:val="29"/>
          <w:szCs w:val="29"/>
        </w:rPr>
      </w:pPr>
      <w:r>
        <w:rPr>
          <w:sz w:val="29"/>
          <w:szCs w:val="29"/>
          <w:spacing w:val="-2"/>
        </w:rPr>
        <w:t>者不得超过</w:t>
      </w:r>
      <w:r>
        <w:rPr>
          <w:sz w:val="29"/>
          <w:szCs w:val="29"/>
          <w:spacing w:val="-48"/>
        </w:rPr>
        <w:t xml:space="preserve"> </w:t>
      </w:r>
      <w:r>
        <w:rPr>
          <w:sz w:val="29"/>
          <w:szCs w:val="29"/>
          <w:spacing w:val="-2"/>
        </w:rPr>
        <w:t>5</w:t>
      </w:r>
      <w:r>
        <w:rPr>
          <w:sz w:val="29"/>
          <w:szCs w:val="29"/>
          <w:spacing w:val="-45"/>
        </w:rPr>
        <w:t xml:space="preserve"> </w:t>
      </w:r>
      <w:r>
        <w:rPr>
          <w:sz w:val="29"/>
          <w:szCs w:val="29"/>
          <w:spacing w:val="-2"/>
        </w:rPr>
        <w:t>人。</w:t>
      </w:r>
    </w:p>
    <w:p>
      <w:pPr>
        <w:pStyle w:val="BodyText"/>
        <w:ind w:left="594"/>
        <w:spacing w:before="171" w:line="226" w:lineRule="auto"/>
        <w:rPr>
          <w:sz w:val="29"/>
          <w:szCs w:val="29"/>
        </w:rPr>
      </w:pPr>
      <w:r>
        <w:rPr>
          <w:sz w:val="29"/>
          <w:szCs w:val="29"/>
          <w:spacing w:val="8"/>
        </w:rPr>
        <w:t>9.省教科规划办联系方式</w:t>
      </w:r>
    </w:p>
    <w:p>
      <w:pPr>
        <w:pStyle w:val="BodyText"/>
        <w:ind w:right="24"/>
        <w:spacing w:line="706" w:lineRule="exact"/>
        <w:jc w:val="right"/>
        <w:rPr>
          <w:sz w:val="29"/>
          <w:szCs w:val="29"/>
        </w:rPr>
      </w:pPr>
      <w:r>
        <w:rPr>
          <w:sz w:val="29"/>
          <w:szCs w:val="29"/>
          <w:spacing w:val="3"/>
          <w:position w:val="20"/>
        </w:rPr>
        <w:t>电话：0371—65900037，邮箱：</w:t>
      </w:r>
      <w:hyperlink w:history="true" r:id="rId15">
        <w:r>
          <w:rPr>
            <w:sz w:val="29"/>
            <w:szCs w:val="29"/>
            <w:position w:val="20"/>
          </w:rPr>
          <w:t>hnjk</w:t>
        </w:r>
        <w:r>
          <w:rPr>
            <w:sz w:val="29"/>
            <w:szCs w:val="29"/>
            <w:spacing w:val="3"/>
            <w:position w:val="20"/>
          </w:rPr>
          <w:t>037@126.</w:t>
        </w:r>
        <w:r>
          <w:rPr>
            <w:sz w:val="29"/>
            <w:szCs w:val="29"/>
            <w:position w:val="20"/>
          </w:rPr>
          <w:t>com</w:t>
        </w:r>
      </w:hyperlink>
      <w:r>
        <w:rPr>
          <w:sz w:val="29"/>
          <w:szCs w:val="29"/>
          <w:spacing w:val="3"/>
          <w:position w:val="20"/>
        </w:rPr>
        <w:t>，地址：郑州市</w:t>
      </w:r>
    </w:p>
    <w:p>
      <w:pPr>
        <w:pStyle w:val="BodyText"/>
        <w:spacing w:line="228" w:lineRule="auto"/>
        <w:rPr>
          <w:sz w:val="29"/>
          <w:szCs w:val="29"/>
        </w:rPr>
      </w:pPr>
      <w:r>
        <w:rPr>
          <w:sz w:val="29"/>
          <w:szCs w:val="29"/>
          <w:spacing w:val="-4"/>
        </w:rPr>
        <w:t>金水区顺河路</w:t>
      </w:r>
      <w:r>
        <w:rPr>
          <w:sz w:val="29"/>
          <w:szCs w:val="29"/>
          <w:spacing w:val="-49"/>
        </w:rPr>
        <w:t xml:space="preserve"> </w:t>
      </w:r>
      <w:r>
        <w:rPr>
          <w:sz w:val="29"/>
          <w:szCs w:val="29"/>
          <w:spacing w:val="-4"/>
        </w:rPr>
        <w:t>29</w:t>
      </w:r>
      <w:r>
        <w:rPr>
          <w:sz w:val="29"/>
          <w:szCs w:val="29"/>
          <w:spacing w:val="-40"/>
        </w:rPr>
        <w:t xml:space="preserve"> </w:t>
      </w:r>
      <w:r>
        <w:rPr>
          <w:sz w:val="29"/>
          <w:szCs w:val="29"/>
          <w:spacing w:val="-4"/>
        </w:rPr>
        <w:t>号</w:t>
      </w:r>
      <w:r>
        <w:rPr>
          <w:sz w:val="29"/>
          <w:szCs w:val="29"/>
          <w:spacing w:val="-54"/>
        </w:rPr>
        <w:t xml:space="preserve"> </w:t>
      </w:r>
      <w:r>
        <w:rPr>
          <w:sz w:val="29"/>
          <w:szCs w:val="29"/>
          <w:spacing w:val="-4"/>
        </w:rPr>
        <w:t>521</w:t>
      </w:r>
      <w:r>
        <w:rPr>
          <w:sz w:val="29"/>
          <w:szCs w:val="29"/>
          <w:spacing w:val="-28"/>
        </w:rPr>
        <w:t xml:space="preserve"> </w:t>
      </w:r>
      <w:r>
        <w:rPr>
          <w:sz w:val="29"/>
          <w:szCs w:val="29"/>
          <w:spacing w:val="-4"/>
        </w:rPr>
        <w:t>室，邮编：</w:t>
      </w:r>
      <w:r>
        <w:rPr>
          <w:sz w:val="29"/>
          <w:szCs w:val="29"/>
          <w:spacing w:val="-4"/>
        </w:rPr>
        <w:t xml:space="preserve"> </w:t>
      </w:r>
      <w:r>
        <w:rPr>
          <w:sz w:val="29"/>
          <w:szCs w:val="29"/>
          <w:spacing w:val="-4"/>
        </w:rPr>
        <w:t>450003</w:t>
      </w:r>
    </w:p>
    <w:p>
      <w:pPr>
        <w:spacing w:line="228" w:lineRule="auto"/>
        <w:sectPr>
          <w:footerReference w:type="default" r:id="rId14"/>
          <w:pgSz w:w="11906" w:h="16838"/>
          <w:pgMar w:top="1431" w:right="1323" w:bottom="1932" w:left="1550" w:header="0" w:footer="1660" w:gutter="0"/>
        </w:sectPr>
        <w:rPr>
          <w:sz w:val="29"/>
          <w:szCs w:val="29"/>
        </w:rPr>
      </w:pPr>
    </w:p>
    <w:p>
      <w:pPr>
        <w:spacing w:line="259" w:lineRule="auto"/>
        <w:rPr>
          <w:rFonts w:ascii="Arial"/>
          <w:sz w:val="21"/>
        </w:rPr>
      </w:pPr>
      <w:r/>
    </w:p>
    <w:p>
      <w:pPr>
        <w:ind w:left="964"/>
        <w:spacing w:before="95" w:line="229" w:lineRule="auto"/>
        <w:rPr>
          <w:rFonts w:ascii="SimHei" w:hAnsi="SimHei" w:eastAsia="SimHei" w:cs="SimHei"/>
          <w:sz w:val="29"/>
          <w:szCs w:val="29"/>
        </w:rPr>
      </w:pPr>
      <w:r>
        <w:rPr>
          <w:rFonts w:ascii="SimHei" w:hAnsi="SimHei" w:eastAsia="SimHei" w:cs="SimHei"/>
          <w:sz w:val="29"/>
          <w:szCs w:val="29"/>
          <w:spacing w:val="4"/>
        </w:rPr>
        <w:t>一、数据表</w:t>
      </w:r>
    </w:p>
    <w:p>
      <w:pPr>
        <w:spacing w:line="184" w:lineRule="exact"/>
        <w:rPr/>
      </w:pPr>
      <w:r/>
    </w:p>
    <w:tbl>
      <w:tblPr>
        <w:tblStyle w:val="TableNormal"/>
        <w:tblW w:w="97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0"/>
        <w:gridCol w:w="550"/>
        <w:gridCol w:w="867"/>
        <w:gridCol w:w="550"/>
        <w:gridCol w:w="442"/>
        <w:gridCol w:w="408"/>
        <w:gridCol w:w="708"/>
        <w:gridCol w:w="284"/>
        <w:gridCol w:w="425"/>
        <w:gridCol w:w="849"/>
        <w:gridCol w:w="1133"/>
        <w:gridCol w:w="142"/>
        <w:gridCol w:w="594"/>
        <w:gridCol w:w="1678"/>
      </w:tblGrid>
      <w:tr>
        <w:trPr>
          <w:trHeight w:val="519" w:hRule="atLeast"/>
        </w:trPr>
        <w:tc>
          <w:tcPr>
            <w:tcW w:w="1700" w:type="dxa"/>
            <w:vAlign w:val="top"/>
            <w:gridSpan w:val="2"/>
          </w:tcPr>
          <w:p>
            <w:pPr>
              <w:ind w:left="307"/>
              <w:spacing w:before="117" w:line="222" w:lineRule="auto"/>
              <w:rPr>
                <w:rFonts w:ascii="FangSong" w:hAnsi="FangSong" w:eastAsia="FangSong" w:cs="FangSong"/>
                <w:sz w:val="28"/>
                <w:szCs w:val="28"/>
              </w:rPr>
            </w:pPr>
            <w:r>
              <w:rPr>
                <w:rFonts w:ascii="FangSong" w:hAnsi="FangSong" w:eastAsia="FangSong" w:cs="FangSong"/>
                <w:sz w:val="28"/>
                <w:szCs w:val="28"/>
                <w:spacing w:val="-3"/>
              </w:rPr>
              <w:t>课题名称</w:t>
            </w:r>
          </w:p>
        </w:tc>
        <w:tc>
          <w:tcPr>
            <w:tcW w:w="8080" w:type="dxa"/>
            <w:vAlign w:val="top"/>
            <w:gridSpan w:val="12"/>
          </w:tcPr>
          <w:p>
            <w:pPr>
              <w:pStyle w:val="TableText"/>
              <w:rPr/>
            </w:pPr>
            <w:r/>
          </w:p>
        </w:tc>
      </w:tr>
      <w:tr>
        <w:trPr>
          <w:trHeight w:val="515" w:hRule="atLeast"/>
        </w:trPr>
        <w:tc>
          <w:tcPr>
            <w:tcW w:w="1700" w:type="dxa"/>
            <w:vAlign w:val="top"/>
            <w:gridSpan w:val="2"/>
          </w:tcPr>
          <w:p>
            <w:pPr>
              <w:ind w:left="452"/>
              <w:spacing w:before="115" w:line="224" w:lineRule="auto"/>
              <w:rPr>
                <w:rFonts w:ascii="FangSong" w:hAnsi="FangSong" w:eastAsia="FangSong" w:cs="FangSong"/>
                <w:sz w:val="28"/>
                <w:szCs w:val="28"/>
              </w:rPr>
            </w:pPr>
            <w:r>
              <w:rPr>
                <w:rFonts w:ascii="FangSong" w:hAnsi="FangSong" w:eastAsia="FangSong" w:cs="FangSong"/>
                <w:sz w:val="28"/>
                <w:szCs w:val="28"/>
                <w:spacing w:val="-6"/>
              </w:rPr>
              <w:t>关键词</w:t>
            </w:r>
          </w:p>
        </w:tc>
        <w:tc>
          <w:tcPr>
            <w:tcW w:w="8080" w:type="dxa"/>
            <w:vAlign w:val="top"/>
            <w:gridSpan w:val="12"/>
          </w:tcPr>
          <w:p>
            <w:pPr>
              <w:pStyle w:val="TableText"/>
              <w:rPr/>
            </w:pPr>
            <w:r/>
          </w:p>
        </w:tc>
      </w:tr>
      <w:tr>
        <w:trPr>
          <w:trHeight w:val="514" w:hRule="atLeast"/>
        </w:trPr>
        <w:tc>
          <w:tcPr>
            <w:tcW w:w="1700" w:type="dxa"/>
            <w:vAlign w:val="top"/>
            <w:gridSpan w:val="2"/>
          </w:tcPr>
          <w:p>
            <w:pPr>
              <w:ind w:left="174"/>
              <w:spacing w:before="115" w:line="223" w:lineRule="auto"/>
              <w:rPr>
                <w:rFonts w:ascii="FangSong" w:hAnsi="FangSong" w:eastAsia="FangSong" w:cs="FangSong"/>
                <w:sz w:val="28"/>
                <w:szCs w:val="28"/>
              </w:rPr>
            </w:pPr>
            <w:r>
              <w:rPr>
                <w:rFonts w:ascii="FangSong" w:hAnsi="FangSong" w:eastAsia="FangSong" w:cs="FangSong"/>
                <w:sz w:val="28"/>
                <w:szCs w:val="28"/>
                <w:spacing w:val="-5"/>
              </w:rPr>
              <w:t>主持人姓名</w:t>
            </w:r>
          </w:p>
        </w:tc>
        <w:tc>
          <w:tcPr>
            <w:tcW w:w="1417" w:type="dxa"/>
            <w:vAlign w:val="top"/>
            <w:gridSpan w:val="2"/>
          </w:tcPr>
          <w:p>
            <w:pPr>
              <w:pStyle w:val="TableText"/>
              <w:rPr/>
            </w:pPr>
            <w:r/>
          </w:p>
        </w:tc>
        <w:tc>
          <w:tcPr>
            <w:tcW w:w="850" w:type="dxa"/>
            <w:vAlign w:val="top"/>
            <w:gridSpan w:val="2"/>
          </w:tcPr>
          <w:p>
            <w:pPr>
              <w:ind w:left="164"/>
              <w:spacing w:before="115" w:line="221" w:lineRule="auto"/>
              <w:rPr>
                <w:rFonts w:ascii="FangSong" w:hAnsi="FangSong" w:eastAsia="FangSong" w:cs="FangSong"/>
                <w:sz w:val="28"/>
                <w:szCs w:val="28"/>
              </w:rPr>
            </w:pPr>
            <w:r>
              <w:rPr>
                <w:rFonts w:ascii="FangSong" w:hAnsi="FangSong" w:eastAsia="FangSong" w:cs="FangSong"/>
                <w:sz w:val="28"/>
                <w:szCs w:val="28"/>
                <w:spacing w:val="-6"/>
              </w:rPr>
              <w:t>性别</w:t>
            </w:r>
          </w:p>
        </w:tc>
        <w:tc>
          <w:tcPr>
            <w:tcW w:w="708" w:type="dxa"/>
            <w:vAlign w:val="top"/>
          </w:tcPr>
          <w:p>
            <w:pPr>
              <w:pStyle w:val="TableText"/>
              <w:rPr/>
            </w:pPr>
            <w:r/>
          </w:p>
        </w:tc>
        <w:tc>
          <w:tcPr>
            <w:tcW w:w="709" w:type="dxa"/>
            <w:vAlign w:val="top"/>
            <w:gridSpan w:val="2"/>
          </w:tcPr>
          <w:p>
            <w:pPr>
              <w:ind w:left="126"/>
              <w:spacing w:before="114" w:line="224" w:lineRule="auto"/>
              <w:rPr>
                <w:rFonts w:ascii="FangSong" w:hAnsi="FangSong" w:eastAsia="FangSong" w:cs="FangSong"/>
                <w:sz w:val="28"/>
                <w:szCs w:val="28"/>
              </w:rPr>
            </w:pPr>
            <w:r>
              <w:rPr>
                <w:rFonts w:ascii="FangSong" w:hAnsi="FangSong" w:eastAsia="FangSong" w:cs="FangSong"/>
                <w:sz w:val="28"/>
                <w:szCs w:val="28"/>
                <w:spacing w:val="-14"/>
              </w:rPr>
              <w:t>民族</w:t>
            </w:r>
          </w:p>
        </w:tc>
        <w:tc>
          <w:tcPr>
            <w:tcW w:w="849" w:type="dxa"/>
            <w:vAlign w:val="top"/>
          </w:tcPr>
          <w:p>
            <w:pPr>
              <w:pStyle w:val="TableText"/>
              <w:rPr/>
            </w:pPr>
            <w:r/>
          </w:p>
        </w:tc>
        <w:tc>
          <w:tcPr>
            <w:tcW w:w="1275" w:type="dxa"/>
            <w:vAlign w:val="top"/>
            <w:gridSpan w:val="2"/>
          </w:tcPr>
          <w:p>
            <w:pPr>
              <w:ind w:left="94"/>
              <w:spacing w:before="115" w:line="223" w:lineRule="auto"/>
              <w:rPr>
                <w:rFonts w:ascii="FangSong" w:hAnsi="FangSong" w:eastAsia="FangSong" w:cs="FangSong"/>
                <w:sz w:val="28"/>
                <w:szCs w:val="28"/>
              </w:rPr>
            </w:pPr>
            <w:r>
              <w:rPr>
                <w:rFonts w:ascii="FangSong" w:hAnsi="FangSong" w:eastAsia="FangSong" w:cs="FangSong"/>
                <w:sz w:val="28"/>
                <w:szCs w:val="28"/>
                <w:spacing w:val="-3"/>
              </w:rPr>
              <w:t>身份证号</w:t>
            </w:r>
          </w:p>
        </w:tc>
        <w:tc>
          <w:tcPr>
            <w:tcW w:w="2272" w:type="dxa"/>
            <w:vAlign w:val="top"/>
            <w:gridSpan w:val="2"/>
          </w:tcPr>
          <w:p>
            <w:pPr>
              <w:pStyle w:val="TableText"/>
              <w:rPr/>
            </w:pPr>
            <w:r/>
          </w:p>
        </w:tc>
      </w:tr>
      <w:tr>
        <w:trPr>
          <w:trHeight w:val="514" w:hRule="atLeast"/>
        </w:trPr>
        <w:tc>
          <w:tcPr>
            <w:tcW w:w="1700" w:type="dxa"/>
            <w:vAlign w:val="top"/>
            <w:gridSpan w:val="2"/>
          </w:tcPr>
          <w:p>
            <w:pPr>
              <w:ind w:left="308"/>
              <w:spacing w:before="114" w:line="222" w:lineRule="auto"/>
              <w:rPr>
                <w:rFonts w:ascii="FangSong" w:hAnsi="FangSong" w:eastAsia="FangSong" w:cs="FangSong"/>
                <w:sz w:val="28"/>
                <w:szCs w:val="28"/>
              </w:rPr>
            </w:pPr>
            <w:r>
              <w:rPr>
                <w:rFonts w:ascii="FangSong" w:hAnsi="FangSong" w:eastAsia="FangSong" w:cs="FangSong"/>
                <w:sz w:val="28"/>
                <w:szCs w:val="28"/>
                <w:spacing w:val="-4"/>
              </w:rPr>
              <w:t>行政职务</w:t>
            </w:r>
          </w:p>
        </w:tc>
        <w:tc>
          <w:tcPr>
            <w:tcW w:w="1417" w:type="dxa"/>
            <w:vAlign w:val="top"/>
            <w:gridSpan w:val="2"/>
          </w:tcPr>
          <w:p>
            <w:pPr>
              <w:pStyle w:val="TableText"/>
              <w:rPr/>
            </w:pPr>
            <w:r/>
          </w:p>
        </w:tc>
        <w:tc>
          <w:tcPr>
            <w:tcW w:w="1558" w:type="dxa"/>
            <w:vAlign w:val="top"/>
            <w:gridSpan w:val="3"/>
          </w:tcPr>
          <w:p>
            <w:pPr>
              <w:ind w:left="235"/>
              <w:spacing w:before="114" w:line="222" w:lineRule="auto"/>
              <w:rPr>
                <w:rFonts w:ascii="FangSong" w:hAnsi="FangSong" w:eastAsia="FangSong" w:cs="FangSong"/>
                <w:sz w:val="28"/>
                <w:szCs w:val="28"/>
              </w:rPr>
            </w:pPr>
            <w:r>
              <w:rPr>
                <w:rFonts w:ascii="FangSong" w:hAnsi="FangSong" w:eastAsia="FangSong" w:cs="FangSong"/>
                <w:sz w:val="28"/>
                <w:szCs w:val="28"/>
                <w:spacing w:val="-3"/>
              </w:rPr>
              <w:t>技术职称</w:t>
            </w:r>
          </w:p>
        </w:tc>
        <w:tc>
          <w:tcPr>
            <w:tcW w:w="1558" w:type="dxa"/>
            <w:vAlign w:val="top"/>
            <w:gridSpan w:val="3"/>
          </w:tcPr>
          <w:p>
            <w:pPr>
              <w:pStyle w:val="TableText"/>
              <w:rPr/>
            </w:pPr>
            <w:r/>
          </w:p>
        </w:tc>
        <w:tc>
          <w:tcPr>
            <w:tcW w:w="1275" w:type="dxa"/>
            <w:vAlign w:val="top"/>
            <w:gridSpan w:val="2"/>
          </w:tcPr>
          <w:p>
            <w:pPr>
              <w:ind w:left="93"/>
              <w:spacing w:before="115" w:line="224" w:lineRule="auto"/>
              <w:rPr>
                <w:rFonts w:ascii="FangSong" w:hAnsi="FangSong" w:eastAsia="FangSong" w:cs="FangSong"/>
                <w:sz w:val="28"/>
                <w:szCs w:val="28"/>
              </w:rPr>
            </w:pPr>
            <w:r>
              <w:rPr>
                <w:rFonts w:ascii="FangSong" w:hAnsi="FangSong" w:eastAsia="FangSong" w:cs="FangSong"/>
                <w:sz w:val="28"/>
                <w:szCs w:val="28"/>
                <w:spacing w:val="-3"/>
              </w:rPr>
              <w:t>研究专长</w:t>
            </w:r>
          </w:p>
        </w:tc>
        <w:tc>
          <w:tcPr>
            <w:tcW w:w="2272" w:type="dxa"/>
            <w:vAlign w:val="top"/>
            <w:gridSpan w:val="2"/>
          </w:tcPr>
          <w:p>
            <w:pPr>
              <w:pStyle w:val="TableText"/>
              <w:rPr/>
            </w:pPr>
            <w:r/>
          </w:p>
        </w:tc>
      </w:tr>
      <w:tr>
        <w:trPr>
          <w:trHeight w:val="515" w:hRule="atLeast"/>
        </w:trPr>
        <w:tc>
          <w:tcPr>
            <w:tcW w:w="1700" w:type="dxa"/>
            <w:vAlign w:val="top"/>
            <w:gridSpan w:val="2"/>
          </w:tcPr>
          <w:p>
            <w:pPr>
              <w:ind w:left="313"/>
              <w:spacing w:before="116" w:line="223" w:lineRule="auto"/>
              <w:rPr>
                <w:rFonts w:ascii="FangSong" w:hAnsi="FangSong" w:eastAsia="FangSong" w:cs="FangSong"/>
                <w:sz w:val="28"/>
                <w:szCs w:val="28"/>
              </w:rPr>
            </w:pPr>
            <w:r>
              <w:rPr>
                <w:rFonts w:ascii="FangSong" w:hAnsi="FangSong" w:eastAsia="FangSong" w:cs="FangSong"/>
                <w:sz w:val="28"/>
                <w:szCs w:val="28"/>
                <w:spacing w:val="-5"/>
              </w:rPr>
              <w:t>最后学历</w:t>
            </w:r>
          </w:p>
        </w:tc>
        <w:tc>
          <w:tcPr>
            <w:tcW w:w="2975" w:type="dxa"/>
            <w:vAlign w:val="top"/>
            <w:gridSpan w:val="5"/>
          </w:tcPr>
          <w:p>
            <w:pPr>
              <w:pStyle w:val="TableText"/>
              <w:rPr/>
            </w:pPr>
            <w:r/>
          </w:p>
        </w:tc>
        <w:tc>
          <w:tcPr>
            <w:tcW w:w="1558" w:type="dxa"/>
            <w:vAlign w:val="top"/>
            <w:gridSpan w:val="3"/>
          </w:tcPr>
          <w:p>
            <w:pPr>
              <w:ind w:left="229"/>
              <w:spacing w:before="116" w:line="222" w:lineRule="auto"/>
              <w:rPr>
                <w:rFonts w:ascii="FangSong" w:hAnsi="FangSong" w:eastAsia="FangSong" w:cs="FangSong"/>
                <w:sz w:val="28"/>
                <w:szCs w:val="28"/>
              </w:rPr>
            </w:pPr>
            <w:r>
              <w:rPr>
                <w:rFonts w:ascii="FangSong" w:hAnsi="FangSong" w:eastAsia="FangSong" w:cs="FangSong"/>
                <w:sz w:val="28"/>
                <w:szCs w:val="28"/>
                <w:spacing w:val="-5"/>
              </w:rPr>
              <w:t>最后学位</w:t>
            </w:r>
          </w:p>
        </w:tc>
        <w:tc>
          <w:tcPr>
            <w:tcW w:w="3547" w:type="dxa"/>
            <w:vAlign w:val="top"/>
            <w:gridSpan w:val="4"/>
          </w:tcPr>
          <w:p>
            <w:pPr>
              <w:pStyle w:val="TableText"/>
              <w:rPr/>
            </w:pPr>
            <w:r/>
          </w:p>
        </w:tc>
      </w:tr>
      <w:tr>
        <w:trPr>
          <w:trHeight w:val="515" w:hRule="atLeast"/>
        </w:trPr>
        <w:tc>
          <w:tcPr>
            <w:tcW w:w="1700" w:type="dxa"/>
            <w:vAlign w:val="top"/>
            <w:gridSpan w:val="2"/>
          </w:tcPr>
          <w:p>
            <w:pPr>
              <w:ind w:left="312"/>
              <w:spacing w:before="117" w:line="221" w:lineRule="auto"/>
              <w:rPr>
                <w:rFonts w:ascii="FangSong" w:hAnsi="FangSong" w:eastAsia="FangSong" w:cs="FangSong"/>
                <w:sz w:val="28"/>
                <w:szCs w:val="28"/>
              </w:rPr>
            </w:pPr>
            <w:r>
              <w:rPr>
                <w:rFonts w:ascii="FangSong" w:hAnsi="FangSong" w:eastAsia="FangSong" w:cs="FangSong"/>
                <w:sz w:val="28"/>
                <w:szCs w:val="28"/>
                <w:spacing w:val="-4"/>
              </w:rPr>
              <w:t>工作单位</w:t>
            </w:r>
          </w:p>
        </w:tc>
        <w:tc>
          <w:tcPr>
            <w:tcW w:w="2975" w:type="dxa"/>
            <w:vAlign w:val="top"/>
            <w:gridSpan w:val="5"/>
          </w:tcPr>
          <w:p>
            <w:pPr>
              <w:pStyle w:val="TableText"/>
              <w:rPr/>
            </w:pPr>
            <w:r/>
          </w:p>
        </w:tc>
        <w:tc>
          <w:tcPr>
            <w:tcW w:w="1558" w:type="dxa"/>
            <w:vAlign w:val="top"/>
            <w:gridSpan w:val="3"/>
          </w:tcPr>
          <w:p>
            <w:pPr>
              <w:ind w:left="264"/>
              <w:spacing w:before="116" w:line="222" w:lineRule="auto"/>
              <w:rPr>
                <w:rFonts w:ascii="FangSong" w:hAnsi="FangSong" w:eastAsia="FangSong" w:cs="FangSong"/>
                <w:sz w:val="28"/>
                <w:szCs w:val="28"/>
              </w:rPr>
            </w:pPr>
            <w:r>
              <w:rPr>
                <w:rFonts w:ascii="FangSong" w:hAnsi="FangSong" w:eastAsia="FangSong" w:cs="FangSong"/>
                <w:sz w:val="28"/>
                <w:szCs w:val="28"/>
                <w:spacing w:val="-9"/>
              </w:rPr>
              <w:t>电子信箱</w:t>
            </w:r>
          </w:p>
        </w:tc>
        <w:tc>
          <w:tcPr>
            <w:tcW w:w="3547" w:type="dxa"/>
            <w:vAlign w:val="top"/>
            <w:gridSpan w:val="4"/>
          </w:tcPr>
          <w:p>
            <w:pPr>
              <w:pStyle w:val="TableText"/>
              <w:rPr/>
            </w:pPr>
            <w:r/>
          </w:p>
        </w:tc>
      </w:tr>
      <w:tr>
        <w:trPr>
          <w:trHeight w:val="515" w:hRule="atLeast"/>
        </w:trPr>
        <w:tc>
          <w:tcPr>
            <w:tcW w:w="1700" w:type="dxa"/>
            <w:vAlign w:val="top"/>
            <w:gridSpan w:val="2"/>
          </w:tcPr>
          <w:p>
            <w:pPr>
              <w:ind w:left="311"/>
              <w:spacing w:before="116" w:line="224" w:lineRule="auto"/>
              <w:rPr>
                <w:rFonts w:ascii="FangSong" w:hAnsi="FangSong" w:eastAsia="FangSong" w:cs="FangSong"/>
                <w:sz w:val="28"/>
                <w:szCs w:val="28"/>
              </w:rPr>
            </w:pPr>
            <w:r>
              <w:rPr>
                <w:rFonts w:ascii="FangSong" w:hAnsi="FangSong" w:eastAsia="FangSong" w:cs="FangSong"/>
                <w:sz w:val="28"/>
                <w:szCs w:val="28"/>
                <w:spacing w:val="-4"/>
              </w:rPr>
              <w:t>通讯地址</w:t>
            </w:r>
          </w:p>
        </w:tc>
        <w:tc>
          <w:tcPr>
            <w:tcW w:w="4533" w:type="dxa"/>
            <w:vAlign w:val="top"/>
            <w:gridSpan w:val="8"/>
          </w:tcPr>
          <w:p>
            <w:pPr>
              <w:pStyle w:val="TableText"/>
              <w:rPr/>
            </w:pPr>
            <w:r/>
          </w:p>
        </w:tc>
        <w:tc>
          <w:tcPr>
            <w:tcW w:w="1275" w:type="dxa"/>
            <w:vAlign w:val="top"/>
            <w:gridSpan w:val="2"/>
          </w:tcPr>
          <w:p>
            <w:pPr>
              <w:ind w:left="115"/>
              <w:spacing w:before="116" w:line="222" w:lineRule="auto"/>
              <w:rPr>
                <w:rFonts w:ascii="FangSong" w:hAnsi="FangSong" w:eastAsia="FangSong" w:cs="FangSong"/>
                <w:sz w:val="28"/>
                <w:szCs w:val="28"/>
              </w:rPr>
            </w:pPr>
            <w:r>
              <w:rPr>
                <w:rFonts w:ascii="FangSong" w:hAnsi="FangSong" w:eastAsia="FangSong" w:cs="FangSong"/>
                <w:sz w:val="28"/>
                <w:szCs w:val="28"/>
                <w:spacing w:val="-7"/>
              </w:rPr>
              <w:t>邮政编码</w:t>
            </w:r>
          </w:p>
        </w:tc>
        <w:tc>
          <w:tcPr>
            <w:tcW w:w="2272" w:type="dxa"/>
            <w:vAlign w:val="top"/>
            <w:gridSpan w:val="2"/>
          </w:tcPr>
          <w:p>
            <w:pPr>
              <w:pStyle w:val="TableText"/>
              <w:rPr/>
            </w:pPr>
            <w:r/>
          </w:p>
        </w:tc>
      </w:tr>
      <w:tr>
        <w:trPr>
          <w:trHeight w:val="515" w:hRule="atLeast"/>
        </w:trPr>
        <w:tc>
          <w:tcPr>
            <w:tcW w:w="1700" w:type="dxa"/>
            <w:vAlign w:val="top"/>
            <w:gridSpan w:val="2"/>
          </w:tcPr>
          <w:p>
            <w:pPr>
              <w:ind w:left="302"/>
              <w:spacing w:before="116" w:line="224" w:lineRule="auto"/>
              <w:rPr>
                <w:rFonts w:ascii="FangSong" w:hAnsi="FangSong" w:eastAsia="FangSong" w:cs="FangSong"/>
                <w:sz w:val="28"/>
                <w:szCs w:val="28"/>
              </w:rPr>
            </w:pPr>
            <w:r>
              <w:rPr>
                <w:rFonts w:ascii="FangSong" w:hAnsi="FangSong" w:eastAsia="FangSong" w:cs="FangSong"/>
                <w:sz w:val="28"/>
                <w:szCs w:val="28"/>
                <w:spacing w:val="-3"/>
              </w:rPr>
              <w:t>联系电话</w:t>
            </w:r>
          </w:p>
        </w:tc>
        <w:tc>
          <w:tcPr>
            <w:tcW w:w="8080" w:type="dxa"/>
            <w:vAlign w:val="top"/>
            <w:gridSpan w:val="12"/>
          </w:tcPr>
          <w:p>
            <w:pPr>
              <w:ind w:left="41"/>
              <w:spacing w:before="115" w:line="222" w:lineRule="auto"/>
              <w:rPr>
                <w:rFonts w:ascii="FangSong" w:hAnsi="FangSong" w:eastAsia="FangSong" w:cs="FangSong"/>
                <w:sz w:val="28"/>
                <w:szCs w:val="28"/>
              </w:rPr>
            </w:pPr>
            <w:r>
              <w:rPr>
                <w:rFonts w:ascii="FangSong" w:hAnsi="FangSong" w:eastAsia="FangSong" w:cs="FangSong"/>
                <w:sz w:val="28"/>
                <w:szCs w:val="28"/>
                <w:spacing w:val="-42"/>
              </w:rPr>
              <w:t>（区号</w:t>
            </w:r>
            <w:r>
              <w:rPr>
                <w:rFonts w:ascii="FangSong" w:hAnsi="FangSong" w:eastAsia="FangSong" w:cs="FangSong"/>
                <w:sz w:val="28"/>
                <w:szCs w:val="28"/>
              </w:rPr>
              <w:t>）</w:t>
            </w:r>
            <w:r>
              <w:rPr>
                <w:rFonts w:ascii="FangSong" w:hAnsi="FangSong" w:eastAsia="FangSong" w:cs="FangSong"/>
                <w:sz w:val="28"/>
                <w:szCs w:val="28"/>
                <w:spacing w:val="8"/>
              </w:rPr>
              <w:t xml:space="preserve">           </w:t>
            </w:r>
            <w:r>
              <w:rPr>
                <w:rFonts w:ascii="FangSong" w:hAnsi="FangSong" w:eastAsia="FangSong" w:cs="FangSong"/>
                <w:sz w:val="28"/>
                <w:szCs w:val="28"/>
              </w:rPr>
              <w:t>（</w:t>
            </w:r>
            <w:r>
              <w:rPr>
                <w:rFonts w:ascii="FangSong" w:hAnsi="FangSong" w:eastAsia="FangSong" w:cs="FangSong"/>
                <w:sz w:val="28"/>
                <w:szCs w:val="28"/>
                <w:spacing w:val="-42"/>
              </w:rPr>
              <w:t>单位电话</w:t>
            </w:r>
            <w:r>
              <w:rPr>
                <w:rFonts w:ascii="FangSong" w:hAnsi="FangSong" w:eastAsia="FangSong" w:cs="FangSong"/>
                <w:sz w:val="28"/>
                <w:szCs w:val="28"/>
              </w:rPr>
              <w:t>）</w:t>
            </w:r>
            <w:r>
              <w:rPr>
                <w:rFonts w:ascii="FangSong" w:hAnsi="FangSong" w:eastAsia="FangSong" w:cs="FangSong"/>
                <w:sz w:val="28"/>
                <w:szCs w:val="28"/>
                <w:spacing w:val="4"/>
              </w:rPr>
              <w:t xml:space="preserve">                 </w:t>
            </w:r>
            <w:r>
              <w:rPr>
                <w:rFonts w:ascii="FangSong" w:hAnsi="FangSong" w:eastAsia="FangSong" w:cs="FangSong"/>
                <w:sz w:val="28"/>
                <w:szCs w:val="28"/>
              </w:rPr>
              <w:t>（</w:t>
            </w:r>
            <w:r>
              <w:rPr>
                <w:rFonts w:ascii="FangSong" w:hAnsi="FangSong" w:eastAsia="FangSong" w:cs="FangSong"/>
                <w:sz w:val="28"/>
                <w:szCs w:val="28"/>
                <w:spacing w:val="-42"/>
              </w:rPr>
              <w:t>手机）</w:t>
            </w:r>
          </w:p>
        </w:tc>
      </w:tr>
      <w:tr>
        <w:trPr>
          <w:trHeight w:val="730" w:hRule="atLeast"/>
        </w:trPr>
        <w:tc>
          <w:tcPr>
            <w:tcW w:w="1150" w:type="dxa"/>
            <w:vAlign w:val="top"/>
            <w:vMerge w:val="restart"/>
            <w:textDirection w:val="tbRlV"/>
            <w:tcBorders>
              <w:bottom w:val="nil"/>
            </w:tcBorders>
          </w:tcPr>
          <w:p>
            <w:pPr>
              <w:pStyle w:val="TableText"/>
              <w:spacing w:line="326" w:lineRule="auto"/>
              <w:rPr/>
            </w:pPr>
            <w:r/>
          </w:p>
          <w:p>
            <w:pPr>
              <w:ind w:left="798"/>
              <w:spacing w:before="94" w:line="200" w:lineRule="auto"/>
              <w:rPr>
                <w:rFonts w:ascii="FangSong" w:hAnsi="FangSong" w:eastAsia="FangSong" w:cs="FangSong"/>
                <w:sz w:val="28"/>
                <w:szCs w:val="28"/>
              </w:rPr>
            </w:pPr>
            <w:r>
              <w:rPr>
                <w:rFonts w:ascii="FangSong" w:hAnsi="FangSong" w:eastAsia="FangSong" w:cs="FangSong"/>
                <w:sz w:val="28"/>
                <w:szCs w:val="28"/>
                <w:spacing w:val="67"/>
              </w:rPr>
              <w:t>主要参与者</w:t>
            </w:r>
          </w:p>
        </w:tc>
        <w:tc>
          <w:tcPr>
            <w:tcW w:w="1417" w:type="dxa"/>
            <w:vAlign w:val="top"/>
            <w:gridSpan w:val="2"/>
          </w:tcPr>
          <w:p>
            <w:pPr>
              <w:ind w:left="233"/>
              <w:spacing w:before="225" w:line="225" w:lineRule="auto"/>
              <w:rPr>
                <w:rFonts w:ascii="FangSong" w:hAnsi="FangSong" w:eastAsia="FangSong" w:cs="FangSong"/>
                <w:sz w:val="28"/>
                <w:szCs w:val="28"/>
              </w:rPr>
            </w:pPr>
            <w:r>
              <w:rPr>
                <w:rFonts w:ascii="FangSong" w:hAnsi="FangSong" w:eastAsia="FangSong" w:cs="FangSong"/>
                <w:sz w:val="28"/>
                <w:szCs w:val="28"/>
                <w:spacing w:val="-9"/>
              </w:rPr>
              <w:t>姓</w:t>
            </w:r>
            <w:r>
              <w:rPr>
                <w:rFonts w:ascii="FangSong" w:hAnsi="FangSong" w:eastAsia="FangSong" w:cs="FangSong"/>
                <w:sz w:val="28"/>
                <w:szCs w:val="28"/>
                <w:spacing w:val="6"/>
              </w:rPr>
              <w:t xml:space="preserve">   </w:t>
            </w:r>
            <w:r>
              <w:rPr>
                <w:rFonts w:ascii="FangSong" w:hAnsi="FangSong" w:eastAsia="FangSong" w:cs="FangSong"/>
                <w:sz w:val="28"/>
                <w:szCs w:val="28"/>
                <w:spacing w:val="-9"/>
              </w:rPr>
              <w:t>名</w:t>
            </w:r>
          </w:p>
        </w:tc>
        <w:tc>
          <w:tcPr>
            <w:tcW w:w="992" w:type="dxa"/>
            <w:vAlign w:val="top"/>
            <w:gridSpan w:val="2"/>
          </w:tcPr>
          <w:p>
            <w:pPr>
              <w:ind w:left="258"/>
              <w:spacing w:before="42" w:line="239" w:lineRule="auto"/>
              <w:rPr>
                <w:rFonts w:ascii="FangSong" w:hAnsi="FangSong" w:eastAsia="FangSong" w:cs="FangSong"/>
                <w:sz w:val="28"/>
                <w:szCs w:val="28"/>
              </w:rPr>
            </w:pPr>
            <w:r>
              <w:rPr>
                <w:rFonts w:ascii="FangSong" w:hAnsi="FangSong" w:eastAsia="FangSong" w:cs="FangSong"/>
                <w:sz w:val="28"/>
                <w:szCs w:val="28"/>
                <w:spacing w:val="-12"/>
              </w:rPr>
              <w:t>出生</w:t>
            </w:r>
          </w:p>
          <w:p>
            <w:pPr>
              <w:ind w:left="235"/>
              <w:spacing w:line="207" w:lineRule="auto"/>
              <w:rPr>
                <w:rFonts w:ascii="FangSong" w:hAnsi="FangSong" w:eastAsia="FangSong" w:cs="FangSong"/>
                <w:sz w:val="28"/>
                <w:szCs w:val="28"/>
              </w:rPr>
            </w:pPr>
            <w:r>
              <w:rPr>
                <w:rFonts w:ascii="FangSong" w:hAnsi="FangSong" w:eastAsia="FangSong" w:cs="FangSong"/>
                <w:sz w:val="28"/>
                <w:szCs w:val="28"/>
                <w:spacing w:val="-6"/>
              </w:rPr>
              <w:t>年月</w:t>
            </w:r>
          </w:p>
        </w:tc>
        <w:tc>
          <w:tcPr>
            <w:tcW w:w="1400" w:type="dxa"/>
            <w:vAlign w:val="top"/>
            <w:gridSpan w:val="3"/>
          </w:tcPr>
          <w:p>
            <w:pPr>
              <w:ind w:left="156"/>
              <w:spacing w:before="224" w:line="222" w:lineRule="auto"/>
              <w:rPr>
                <w:rFonts w:ascii="FangSong" w:hAnsi="FangSong" w:eastAsia="FangSong" w:cs="FangSong"/>
                <w:sz w:val="28"/>
                <w:szCs w:val="28"/>
              </w:rPr>
            </w:pPr>
            <w:r>
              <w:rPr>
                <w:rFonts w:ascii="FangSong" w:hAnsi="FangSong" w:eastAsia="FangSong" w:cs="FangSong"/>
                <w:sz w:val="28"/>
                <w:szCs w:val="28"/>
                <w:spacing w:val="-3"/>
              </w:rPr>
              <w:t>技术职称</w:t>
            </w:r>
          </w:p>
        </w:tc>
        <w:tc>
          <w:tcPr>
            <w:tcW w:w="1274" w:type="dxa"/>
            <w:vAlign w:val="top"/>
            <w:gridSpan w:val="2"/>
          </w:tcPr>
          <w:p>
            <w:pPr>
              <w:ind w:left="93"/>
              <w:spacing w:before="226" w:line="224" w:lineRule="auto"/>
              <w:rPr>
                <w:rFonts w:ascii="FangSong" w:hAnsi="FangSong" w:eastAsia="FangSong" w:cs="FangSong"/>
                <w:sz w:val="28"/>
                <w:szCs w:val="28"/>
              </w:rPr>
            </w:pPr>
            <w:r>
              <w:rPr>
                <w:rFonts w:ascii="FangSong" w:hAnsi="FangSong" w:eastAsia="FangSong" w:cs="FangSong"/>
                <w:sz w:val="28"/>
                <w:szCs w:val="28"/>
                <w:spacing w:val="-3"/>
              </w:rPr>
              <w:t>研究专长</w:t>
            </w:r>
          </w:p>
        </w:tc>
        <w:tc>
          <w:tcPr>
            <w:tcW w:w="1275" w:type="dxa"/>
            <w:vAlign w:val="top"/>
            <w:gridSpan w:val="2"/>
          </w:tcPr>
          <w:p>
            <w:pPr>
              <w:ind w:left="106"/>
              <w:spacing w:before="225" w:line="222" w:lineRule="auto"/>
              <w:rPr>
                <w:rFonts w:ascii="FangSong" w:hAnsi="FangSong" w:eastAsia="FangSong" w:cs="FangSong"/>
                <w:sz w:val="28"/>
                <w:szCs w:val="28"/>
              </w:rPr>
            </w:pPr>
            <w:r>
              <w:rPr>
                <w:rFonts w:ascii="FangSong" w:hAnsi="FangSong" w:eastAsia="FangSong" w:cs="FangSong"/>
                <w:sz w:val="28"/>
                <w:szCs w:val="28"/>
                <w:spacing w:val="-5"/>
              </w:rPr>
              <w:t>学历学位</w:t>
            </w:r>
          </w:p>
        </w:tc>
        <w:tc>
          <w:tcPr>
            <w:tcW w:w="2272" w:type="dxa"/>
            <w:vAlign w:val="top"/>
            <w:gridSpan w:val="2"/>
          </w:tcPr>
          <w:p>
            <w:pPr>
              <w:ind w:left="599"/>
              <w:spacing w:before="225" w:line="221" w:lineRule="auto"/>
              <w:rPr>
                <w:rFonts w:ascii="FangSong" w:hAnsi="FangSong" w:eastAsia="FangSong" w:cs="FangSong"/>
                <w:sz w:val="28"/>
                <w:szCs w:val="28"/>
              </w:rPr>
            </w:pPr>
            <w:r>
              <w:rPr>
                <w:rFonts w:ascii="FangSong" w:hAnsi="FangSong" w:eastAsia="FangSong" w:cs="FangSong"/>
                <w:sz w:val="28"/>
                <w:szCs w:val="28"/>
                <w:spacing w:val="-4"/>
              </w:rPr>
              <w:t>工作单位</w:t>
            </w:r>
          </w:p>
        </w:tc>
      </w:tr>
      <w:tr>
        <w:trPr>
          <w:trHeight w:val="515" w:hRule="atLeast"/>
        </w:trPr>
        <w:tc>
          <w:tcPr>
            <w:tcW w:w="1150" w:type="dxa"/>
            <w:vAlign w:val="top"/>
            <w:vMerge w:val="continue"/>
            <w:textDirection w:val="tbRlV"/>
            <w:tcBorders>
              <w:top w:val="nil"/>
              <w:bottom w:val="nil"/>
            </w:tcBorders>
          </w:tcPr>
          <w:p>
            <w:pPr>
              <w:pStyle w:val="TableText"/>
              <w:rPr/>
            </w:pPr>
            <w:r/>
          </w:p>
        </w:tc>
        <w:tc>
          <w:tcPr>
            <w:tcW w:w="1417" w:type="dxa"/>
            <w:vAlign w:val="top"/>
            <w:gridSpan w:val="2"/>
          </w:tcPr>
          <w:p>
            <w:pPr>
              <w:pStyle w:val="TableText"/>
              <w:rPr/>
            </w:pPr>
            <w:r/>
          </w:p>
        </w:tc>
        <w:tc>
          <w:tcPr>
            <w:tcW w:w="992" w:type="dxa"/>
            <w:vAlign w:val="top"/>
            <w:gridSpan w:val="2"/>
          </w:tcPr>
          <w:p>
            <w:pPr>
              <w:pStyle w:val="TableText"/>
              <w:rPr/>
            </w:pPr>
            <w:r/>
          </w:p>
        </w:tc>
        <w:tc>
          <w:tcPr>
            <w:tcW w:w="1400" w:type="dxa"/>
            <w:vAlign w:val="top"/>
            <w:gridSpan w:val="3"/>
          </w:tcPr>
          <w:p>
            <w:pPr>
              <w:pStyle w:val="TableText"/>
              <w:rPr/>
            </w:pPr>
            <w:r/>
          </w:p>
        </w:tc>
        <w:tc>
          <w:tcPr>
            <w:tcW w:w="1274" w:type="dxa"/>
            <w:vAlign w:val="top"/>
            <w:gridSpan w:val="2"/>
          </w:tcPr>
          <w:p>
            <w:pPr>
              <w:pStyle w:val="TableText"/>
              <w:rPr/>
            </w:pPr>
            <w:r/>
          </w:p>
        </w:tc>
        <w:tc>
          <w:tcPr>
            <w:tcW w:w="1275" w:type="dxa"/>
            <w:vAlign w:val="top"/>
            <w:gridSpan w:val="2"/>
          </w:tcPr>
          <w:p>
            <w:pPr>
              <w:pStyle w:val="TableText"/>
              <w:rPr/>
            </w:pPr>
            <w:r/>
          </w:p>
        </w:tc>
        <w:tc>
          <w:tcPr>
            <w:tcW w:w="2272" w:type="dxa"/>
            <w:vAlign w:val="top"/>
            <w:gridSpan w:val="2"/>
          </w:tcPr>
          <w:p>
            <w:pPr>
              <w:pStyle w:val="TableText"/>
              <w:rPr/>
            </w:pPr>
            <w:r/>
          </w:p>
        </w:tc>
      </w:tr>
      <w:tr>
        <w:trPr>
          <w:trHeight w:val="515" w:hRule="atLeast"/>
        </w:trPr>
        <w:tc>
          <w:tcPr>
            <w:tcW w:w="1150" w:type="dxa"/>
            <w:vAlign w:val="top"/>
            <w:vMerge w:val="continue"/>
            <w:textDirection w:val="tbRlV"/>
            <w:tcBorders>
              <w:top w:val="nil"/>
              <w:bottom w:val="nil"/>
            </w:tcBorders>
          </w:tcPr>
          <w:p>
            <w:pPr>
              <w:pStyle w:val="TableText"/>
              <w:rPr/>
            </w:pPr>
            <w:r/>
          </w:p>
        </w:tc>
        <w:tc>
          <w:tcPr>
            <w:tcW w:w="1417" w:type="dxa"/>
            <w:vAlign w:val="top"/>
            <w:gridSpan w:val="2"/>
          </w:tcPr>
          <w:p>
            <w:pPr>
              <w:pStyle w:val="TableText"/>
              <w:rPr/>
            </w:pPr>
            <w:r/>
          </w:p>
        </w:tc>
        <w:tc>
          <w:tcPr>
            <w:tcW w:w="992" w:type="dxa"/>
            <w:vAlign w:val="top"/>
            <w:gridSpan w:val="2"/>
          </w:tcPr>
          <w:p>
            <w:pPr>
              <w:pStyle w:val="TableText"/>
              <w:rPr/>
            </w:pPr>
            <w:r/>
          </w:p>
        </w:tc>
        <w:tc>
          <w:tcPr>
            <w:tcW w:w="1400" w:type="dxa"/>
            <w:vAlign w:val="top"/>
            <w:gridSpan w:val="3"/>
          </w:tcPr>
          <w:p>
            <w:pPr>
              <w:pStyle w:val="TableText"/>
              <w:rPr/>
            </w:pPr>
            <w:r/>
          </w:p>
        </w:tc>
        <w:tc>
          <w:tcPr>
            <w:tcW w:w="1274" w:type="dxa"/>
            <w:vAlign w:val="top"/>
            <w:gridSpan w:val="2"/>
          </w:tcPr>
          <w:p>
            <w:pPr>
              <w:pStyle w:val="TableText"/>
              <w:rPr/>
            </w:pPr>
            <w:r/>
          </w:p>
        </w:tc>
        <w:tc>
          <w:tcPr>
            <w:tcW w:w="1275" w:type="dxa"/>
            <w:vAlign w:val="top"/>
            <w:gridSpan w:val="2"/>
          </w:tcPr>
          <w:p>
            <w:pPr>
              <w:pStyle w:val="TableText"/>
              <w:rPr/>
            </w:pPr>
            <w:r/>
          </w:p>
        </w:tc>
        <w:tc>
          <w:tcPr>
            <w:tcW w:w="2272" w:type="dxa"/>
            <w:vAlign w:val="top"/>
            <w:gridSpan w:val="2"/>
          </w:tcPr>
          <w:p>
            <w:pPr>
              <w:pStyle w:val="TableText"/>
              <w:rPr/>
            </w:pPr>
            <w:r/>
          </w:p>
        </w:tc>
      </w:tr>
      <w:tr>
        <w:trPr>
          <w:trHeight w:val="515" w:hRule="atLeast"/>
        </w:trPr>
        <w:tc>
          <w:tcPr>
            <w:tcW w:w="1150" w:type="dxa"/>
            <w:vAlign w:val="top"/>
            <w:vMerge w:val="continue"/>
            <w:textDirection w:val="tbRlV"/>
            <w:tcBorders>
              <w:top w:val="nil"/>
              <w:bottom w:val="nil"/>
            </w:tcBorders>
          </w:tcPr>
          <w:p>
            <w:pPr>
              <w:pStyle w:val="TableText"/>
              <w:rPr/>
            </w:pPr>
            <w:r/>
          </w:p>
        </w:tc>
        <w:tc>
          <w:tcPr>
            <w:tcW w:w="1417" w:type="dxa"/>
            <w:vAlign w:val="top"/>
            <w:gridSpan w:val="2"/>
          </w:tcPr>
          <w:p>
            <w:pPr>
              <w:pStyle w:val="TableText"/>
              <w:rPr/>
            </w:pPr>
            <w:r/>
          </w:p>
        </w:tc>
        <w:tc>
          <w:tcPr>
            <w:tcW w:w="992" w:type="dxa"/>
            <w:vAlign w:val="top"/>
            <w:gridSpan w:val="2"/>
          </w:tcPr>
          <w:p>
            <w:pPr>
              <w:pStyle w:val="TableText"/>
              <w:rPr/>
            </w:pPr>
            <w:r/>
          </w:p>
        </w:tc>
        <w:tc>
          <w:tcPr>
            <w:tcW w:w="1400" w:type="dxa"/>
            <w:vAlign w:val="top"/>
            <w:gridSpan w:val="3"/>
          </w:tcPr>
          <w:p>
            <w:pPr>
              <w:pStyle w:val="TableText"/>
              <w:rPr/>
            </w:pPr>
            <w:r/>
          </w:p>
        </w:tc>
        <w:tc>
          <w:tcPr>
            <w:tcW w:w="1274" w:type="dxa"/>
            <w:vAlign w:val="top"/>
            <w:gridSpan w:val="2"/>
          </w:tcPr>
          <w:p>
            <w:pPr>
              <w:pStyle w:val="TableText"/>
              <w:rPr/>
            </w:pPr>
            <w:r/>
          </w:p>
        </w:tc>
        <w:tc>
          <w:tcPr>
            <w:tcW w:w="1275" w:type="dxa"/>
            <w:vAlign w:val="top"/>
            <w:gridSpan w:val="2"/>
          </w:tcPr>
          <w:p>
            <w:pPr>
              <w:pStyle w:val="TableText"/>
              <w:rPr/>
            </w:pPr>
            <w:r/>
          </w:p>
        </w:tc>
        <w:tc>
          <w:tcPr>
            <w:tcW w:w="2272" w:type="dxa"/>
            <w:vAlign w:val="top"/>
            <w:gridSpan w:val="2"/>
          </w:tcPr>
          <w:p>
            <w:pPr>
              <w:pStyle w:val="TableText"/>
              <w:rPr/>
            </w:pPr>
            <w:r/>
          </w:p>
        </w:tc>
      </w:tr>
      <w:tr>
        <w:trPr>
          <w:trHeight w:val="515" w:hRule="atLeast"/>
        </w:trPr>
        <w:tc>
          <w:tcPr>
            <w:tcW w:w="1150" w:type="dxa"/>
            <w:vAlign w:val="top"/>
            <w:vMerge w:val="continue"/>
            <w:textDirection w:val="tbRlV"/>
            <w:tcBorders>
              <w:top w:val="nil"/>
              <w:bottom w:val="nil"/>
            </w:tcBorders>
          </w:tcPr>
          <w:p>
            <w:pPr>
              <w:pStyle w:val="TableText"/>
              <w:rPr/>
            </w:pPr>
            <w:r/>
          </w:p>
        </w:tc>
        <w:tc>
          <w:tcPr>
            <w:tcW w:w="1417" w:type="dxa"/>
            <w:vAlign w:val="top"/>
            <w:gridSpan w:val="2"/>
          </w:tcPr>
          <w:p>
            <w:pPr>
              <w:pStyle w:val="TableText"/>
              <w:rPr/>
            </w:pPr>
            <w:r/>
          </w:p>
        </w:tc>
        <w:tc>
          <w:tcPr>
            <w:tcW w:w="992" w:type="dxa"/>
            <w:vAlign w:val="top"/>
            <w:gridSpan w:val="2"/>
          </w:tcPr>
          <w:p>
            <w:pPr>
              <w:pStyle w:val="TableText"/>
              <w:rPr/>
            </w:pPr>
            <w:r/>
          </w:p>
        </w:tc>
        <w:tc>
          <w:tcPr>
            <w:tcW w:w="1400" w:type="dxa"/>
            <w:vAlign w:val="top"/>
            <w:gridSpan w:val="3"/>
          </w:tcPr>
          <w:p>
            <w:pPr>
              <w:pStyle w:val="TableText"/>
              <w:rPr/>
            </w:pPr>
            <w:r/>
          </w:p>
        </w:tc>
        <w:tc>
          <w:tcPr>
            <w:tcW w:w="1274" w:type="dxa"/>
            <w:vAlign w:val="top"/>
            <w:gridSpan w:val="2"/>
          </w:tcPr>
          <w:p>
            <w:pPr>
              <w:pStyle w:val="TableText"/>
              <w:rPr/>
            </w:pPr>
            <w:r/>
          </w:p>
        </w:tc>
        <w:tc>
          <w:tcPr>
            <w:tcW w:w="1275" w:type="dxa"/>
            <w:vAlign w:val="top"/>
            <w:gridSpan w:val="2"/>
          </w:tcPr>
          <w:p>
            <w:pPr>
              <w:pStyle w:val="TableText"/>
              <w:rPr/>
            </w:pPr>
            <w:r/>
          </w:p>
        </w:tc>
        <w:tc>
          <w:tcPr>
            <w:tcW w:w="2272" w:type="dxa"/>
            <w:vAlign w:val="top"/>
            <w:gridSpan w:val="2"/>
          </w:tcPr>
          <w:p>
            <w:pPr>
              <w:pStyle w:val="TableText"/>
              <w:rPr/>
            </w:pPr>
            <w:r/>
          </w:p>
        </w:tc>
      </w:tr>
      <w:tr>
        <w:trPr>
          <w:trHeight w:val="515" w:hRule="atLeast"/>
        </w:trPr>
        <w:tc>
          <w:tcPr>
            <w:tcW w:w="1150" w:type="dxa"/>
            <w:vAlign w:val="top"/>
            <w:vMerge w:val="continue"/>
            <w:textDirection w:val="tbRlV"/>
            <w:tcBorders>
              <w:top w:val="nil"/>
            </w:tcBorders>
          </w:tcPr>
          <w:p>
            <w:pPr>
              <w:pStyle w:val="TableText"/>
              <w:rPr/>
            </w:pPr>
            <w:r/>
          </w:p>
        </w:tc>
        <w:tc>
          <w:tcPr>
            <w:tcW w:w="1417" w:type="dxa"/>
            <w:vAlign w:val="top"/>
            <w:gridSpan w:val="2"/>
          </w:tcPr>
          <w:p>
            <w:pPr>
              <w:pStyle w:val="TableText"/>
              <w:rPr/>
            </w:pPr>
            <w:r/>
          </w:p>
        </w:tc>
        <w:tc>
          <w:tcPr>
            <w:tcW w:w="992" w:type="dxa"/>
            <w:vAlign w:val="top"/>
            <w:gridSpan w:val="2"/>
          </w:tcPr>
          <w:p>
            <w:pPr>
              <w:pStyle w:val="TableText"/>
              <w:rPr/>
            </w:pPr>
            <w:r/>
          </w:p>
        </w:tc>
        <w:tc>
          <w:tcPr>
            <w:tcW w:w="1400" w:type="dxa"/>
            <w:vAlign w:val="top"/>
            <w:gridSpan w:val="3"/>
          </w:tcPr>
          <w:p>
            <w:pPr>
              <w:pStyle w:val="TableText"/>
              <w:rPr/>
            </w:pPr>
            <w:r/>
          </w:p>
        </w:tc>
        <w:tc>
          <w:tcPr>
            <w:tcW w:w="1274" w:type="dxa"/>
            <w:vAlign w:val="top"/>
            <w:gridSpan w:val="2"/>
          </w:tcPr>
          <w:p>
            <w:pPr>
              <w:pStyle w:val="TableText"/>
              <w:rPr/>
            </w:pPr>
            <w:r/>
          </w:p>
        </w:tc>
        <w:tc>
          <w:tcPr>
            <w:tcW w:w="1275" w:type="dxa"/>
            <w:vAlign w:val="top"/>
            <w:gridSpan w:val="2"/>
          </w:tcPr>
          <w:p>
            <w:pPr>
              <w:pStyle w:val="TableText"/>
              <w:rPr/>
            </w:pPr>
            <w:r/>
          </w:p>
        </w:tc>
        <w:tc>
          <w:tcPr>
            <w:tcW w:w="2272" w:type="dxa"/>
            <w:vAlign w:val="top"/>
            <w:gridSpan w:val="2"/>
          </w:tcPr>
          <w:p>
            <w:pPr>
              <w:pStyle w:val="TableText"/>
              <w:rPr/>
            </w:pPr>
            <w:r/>
          </w:p>
        </w:tc>
      </w:tr>
      <w:tr>
        <w:trPr>
          <w:trHeight w:val="515" w:hRule="atLeast"/>
        </w:trPr>
        <w:tc>
          <w:tcPr>
            <w:tcW w:w="2567" w:type="dxa"/>
            <w:vAlign w:val="top"/>
            <w:gridSpan w:val="3"/>
          </w:tcPr>
          <w:p>
            <w:pPr>
              <w:ind w:left="461"/>
              <w:spacing w:before="118" w:line="223" w:lineRule="auto"/>
              <w:rPr>
                <w:rFonts w:ascii="FangSong" w:hAnsi="FangSong" w:eastAsia="FangSong" w:cs="FangSong"/>
                <w:sz w:val="28"/>
                <w:szCs w:val="28"/>
              </w:rPr>
            </w:pPr>
            <w:r>
              <w:rPr>
                <w:rFonts w:ascii="FangSong" w:hAnsi="FangSong" w:eastAsia="FangSong" w:cs="FangSong"/>
                <w:sz w:val="28"/>
                <w:szCs w:val="28"/>
                <w:spacing w:val="-3"/>
              </w:rPr>
              <w:t>预计完成时间</w:t>
            </w:r>
          </w:p>
        </w:tc>
        <w:tc>
          <w:tcPr>
            <w:tcW w:w="7213" w:type="dxa"/>
            <w:vAlign w:val="top"/>
            <w:gridSpan w:val="11"/>
          </w:tcPr>
          <w:p>
            <w:pPr>
              <w:pStyle w:val="TableText"/>
              <w:rPr/>
            </w:pPr>
            <w:r/>
          </w:p>
        </w:tc>
      </w:tr>
      <w:tr>
        <w:trPr>
          <w:trHeight w:val="515" w:hRule="atLeast"/>
        </w:trPr>
        <w:tc>
          <w:tcPr>
            <w:tcW w:w="1700" w:type="dxa"/>
            <w:vAlign w:val="top"/>
            <w:gridSpan w:val="2"/>
            <w:vMerge w:val="restart"/>
            <w:tcBorders>
              <w:bottom w:val="nil"/>
            </w:tcBorders>
          </w:tcPr>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ind w:left="122" w:right="94" w:firstLine="143"/>
              <w:spacing w:before="95" w:line="242" w:lineRule="auto"/>
              <w:jc w:val="both"/>
              <w:rPr>
                <w:rFonts w:ascii="FangSong" w:hAnsi="FangSong" w:eastAsia="FangSong" w:cs="FangSong"/>
                <w:sz w:val="29"/>
                <w:szCs w:val="29"/>
              </w:rPr>
            </w:pPr>
            <w:r>
              <w:rPr>
                <w:rFonts w:ascii="FangSong" w:hAnsi="FangSong" w:eastAsia="FangSong" w:cs="FangSong"/>
                <w:sz w:val="29"/>
                <w:szCs w:val="29"/>
                <w:spacing w:val="5"/>
              </w:rPr>
              <w:t>经费拨付</w:t>
            </w:r>
            <w:r>
              <w:rPr>
                <w:rFonts w:ascii="FangSong" w:hAnsi="FangSong" w:eastAsia="FangSong" w:cs="FangSong"/>
                <w:sz w:val="29"/>
                <w:szCs w:val="29"/>
              </w:rPr>
              <w:t xml:space="preserve">  </w:t>
            </w:r>
            <w:r>
              <w:rPr>
                <w:rFonts w:ascii="FangSong" w:hAnsi="FangSong" w:eastAsia="FangSong" w:cs="FangSong"/>
                <w:sz w:val="29"/>
                <w:szCs w:val="29"/>
                <w:spacing w:val="5"/>
              </w:rPr>
              <w:t>（申报保教</w:t>
            </w:r>
            <w:r>
              <w:rPr>
                <w:rFonts w:ascii="FangSong" w:hAnsi="FangSong" w:eastAsia="FangSong" w:cs="FangSong"/>
                <w:sz w:val="29"/>
                <w:szCs w:val="29"/>
                <w:spacing w:val="1"/>
              </w:rPr>
              <w:t xml:space="preserve"> </w:t>
            </w:r>
            <w:r>
              <w:rPr>
                <w:rFonts w:ascii="FangSong" w:hAnsi="FangSong" w:eastAsia="FangSong" w:cs="FangSong"/>
                <w:sz w:val="29"/>
                <w:szCs w:val="29"/>
                <w:spacing w:val="5"/>
              </w:rPr>
              <w:t>质量提升专</w:t>
            </w:r>
          </w:p>
          <w:p>
            <w:pPr>
              <w:ind w:left="574" w:right="246" w:hanging="307"/>
              <w:spacing w:before="28"/>
              <w:rPr>
                <w:rFonts w:ascii="FangSong" w:hAnsi="FangSong" w:eastAsia="FangSong" w:cs="FangSong"/>
                <w:sz w:val="29"/>
                <w:szCs w:val="29"/>
              </w:rPr>
            </w:pPr>
            <w:r>
              <w:rPr>
                <w:rFonts w:ascii="FangSong" w:hAnsi="FangSong" w:eastAsia="FangSong" w:cs="FangSong"/>
                <w:sz w:val="29"/>
                <w:szCs w:val="29"/>
                <w:spacing w:val="5"/>
              </w:rPr>
              <w:t>项课题填</w:t>
            </w:r>
            <w:r>
              <w:rPr>
                <w:rFonts w:ascii="FangSong" w:hAnsi="FangSong" w:eastAsia="FangSong" w:cs="FangSong"/>
                <w:sz w:val="29"/>
                <w:szCs w:val="29"/>
              </w:rPr>
              <w:t xml:space="preserve"> </w:t>
            </w:r>
            <w:r>
              <w:rPr>
                <w:rFonts w:ascii="FangSong" w:hAnsi="FangSong" w:eastAsia="FangSong" w:cs="FangSong"/>
                <w:sz w:val="29"/>
                <w:szCs w:val="29"/>
                <w:spacing w:val="-9"/>
              </w:rPr>
              <w:t>写）</w:t>
            </w:r>
          </w:p>
        </w:tc>
        <w:tc>
          <w:tcPr>
            <w:tcW w:w="3259" w:type="dxa"/>
            <w:vAlign w:val="top"/>
            <w:gridSpan w:val="6"/>
          </w:tcPr>
          <w:p>
            <w:pPr>
              <w:ind w:left="538"/>
              <w:spacing w:before="115" w:line="222" w:lineRule="auto"/>
              <w:rPr>
                <w:rFonts w:ascii="FangSong" w:hAnsi="FangSong" w:eastAsia="FangSong" w:cs="FangSong"/>
                <w:sz w:val="28"/>
                <w:szCs w:val="28"/>
              </w:rPr>
            </w:pPr>
            <w:r>
              <w:rPr>
                <w:rFonts w:ascii="FangSong" w:hAnsi="FangSong" w:eastAsia="FangSong" w:cs="FangSong"/>
                <w:sz w:val="28"/>
                <w:szCs w:val="28"/>
                <w:spacing w:val="-6"/>
              </w:rPr>
              <w:t>收款单位（全称）</w:t>
            </w:r>
          </w:p>
        </w:tc>
        <w:tc>
          <w:tcPr>
            <w:tcW w:w="4821" w:type="dxa"/>
            <w:vAlign w:val="top"/>
            <w:gridSpan w:val="6"/>
          </w:tcPr>
          <w:p>
            <w:pPr>
              <w:pStyle w:val="TableText"/>
              <w:rPr/>
            </w:pPr>
            <w:r/>
          </w:p>
        </w:tc>
      </w:tr>
      <w:tr>
        <w:trPr>
          <w:trHeight w:val="515" w:hRule="atLeast"/>
        </w:trPr>
        <w:tc>
          <w:tcPr>
            <w:tcW w:w="1700" w:type="dxa"/>
            <w:vAlign w:val="top"/>
            <w:gridSpan w:val="2"/>
            <w:vMerge w:val="continue"/>
            <w:tcBorders>
              <w:top w:val="nil"/>
              <w:bottom w:val="nil"/>
            </w:tcBorders>
          </w:tcPr>
          <w:p>
            <w:pPr>
              <w:pStyle w:val="TableText"/>
              <w:rPr/>
            </w:pPr>
            <w:r/>
          </w:p>
        </w:tc>
        <w:tc>
          <w:tcPr>
            <w:tcW w:w="3259" w:type="dxa"/>
            <w:vAlign w:val="top"/>
            <w:gridSpan w:val="6"/>
          </w:tcPr>
          <w:p>
            <w:pPr>
              <w:ind w:left="665"/>
              <w:spacing w:before="116" w:line="222" w:lineRule="auto"/>
              <w:rPr>
                <w:rFonts w:ascii="FangSong" w:hAnsi="FangSong" w:eastAsia="FangSong" w:cs="FangSong"/>
                <w:sz w:val="28"/>
                <w:szCs w:val="28"/>
              </w:rPr>
            </w:pPr>
            <w:r>
              <w:rPr>
                <w:rFonts w:ascii="FangSong" w:hAnsi="FangSong" w:eastAsia="FangSong" w:cs="FangSong"/>
                <w:sz w:val="28"/>
                <w:szCs w:val="28"/>
                <w:spacing w:val="-5"/>
              </w:rPr>
              <w:t>开户行（全称）</w:t>
            </w:r>
          </w:p>
        </w:tc>
        <w:tc>
          <w:tcPr>
            <w:tcW w:w="4821" w:type="dxa"/>
            <w:vAlign w:val="top"/>
            <w:gridSpan w:val="6"/>
          </w:tcPr>
          <w:p>
            <w:pPr>
              <w:pStyle w:val="TableText"/>
              <w:rPr/>
            </w:pPr>
            <w:r/>
          </w:p>
        </w:tc>
      </w:tr>
      <w:tr>
        <w:trPr>
          <w:trHeight w:val="514" w:hRule="atLeast"/>
        </w:trPr>
        <w:tc>
          <w:tcPr>
            <w:tcW w:w="1700" w:type="dxa"/>
            <w:vAlign w:val="top"/>
            <w:gridSpan w:val="2"/>
            <w:vMerge w:val="continue"/>
            <w:tcBorders>
              <w:top w:val="nil"/>
              <w:bottom w:val="nil"/>
            </w:tcBorders>
          </w:tcPr>
          <w:p>
            <w:pPr>
              <w:pStyle w:val="TableText"/>
              <w:rPr/>
            </w:pPr>
            <w:r/>
          </w:p>
        </w:tc>
        <w:tc>
          <w:tcPr>
            <w:tcW w:w="3259" w:type="dxa"/>
            <w:vAlign w:val="top"/>
            <w:gridSpan w:val="6"/>
          </w:tcPr>
          <w:p>
            <w:pPr>
              <w:ind w:left="1151"/>
              <w:spacing w:before="118" w:line="224" w:lineRule="auto"/>
              <w:rPr>
                <w:rFonts w:ascii="FangSong" w:hAnsi="FangSong" w:eastAsia="FangSong" w:cs="FangSong"/>
                <w:sz w:val="28"/>
                <w:szCs w:val="28"/>
              </w:rPr>
            </w:pPr>
            <w:r>
              <w:rPr>
                <w:rFonts w:ascii="FangSong" w:hAnsi="FangSong" w:eastAsia="FangSong" w:cs="FangSong"/>
                <w:sz w:val="28"/>
                <w:szCs w:val="28"/>
                <w:spacing w:val="-8"/>
              </w:rPr>
              <w:t>账</w:t>
            </w:r>
            <w:r>
              <w:rPr>
                <w:rFonts w:ascii="FangSong" w:hAnsi="FangSong" w:eastAsia="FangSong" w:cs="FangSong"/>
                <w:sz w:val="28"/>
                <w:szCs w:val="28"/>
                <w:spacing w:val="8"/>
              </w:rPr>
              <w:t xml:space="preserve">   </w:t>
            </w:r>
            <w:r>
              <w:rPr>
                <w:rFonts w:ascii="FangSong" w:hAnsi="FangSong" w:eastAsia="FangSong" w:cs="FangSong"/>
                <w:sz w:val="28"/>
                <w:szCs w:val="28"/>
                <w:spacing w:val="-8"/>
              </w:rPr>
              <w:t>号</w:t>
            </w:r>
          </w:p>
        </w:tc>
        <w:tc>
          <w:tcPr>
            <w:tcW w:w="4821" w:type="dxa"/>
            <w:vAlign w:val="top"/>
            <w:gridSpan w:val="6"/>
          </w:tcPr>
          <w:p>
            <w:pPr>
              <w:pStyle w:val="TableText"/>
              <w:rPr/>
            </w:pPr>
            <w:r/>
          </w:p>
        </w:tc>
      </w:tr>
      <w:tr>
        <w:trPr>
          <w:trHeight w:val="515" w:hRule="atLeast"/>
        </w:trPr>
        <w:tc>
          <w:tcPr>
            <w:tcW w:w="1700" w:type="dxa"/>
            <w:vAlign w:val="top"/>
            <w:gridSpan w:val="2"/>
            <w:vMerge w:val="continue"/>
            <w:tcBorders>
              <w:top w:val="nil"/>
              <w:bottom w:val="nil"/>
            </w:tcBorders>
          </w:tcPr>
          <w:p>
            <w:pPr>
              <w:pStyle w:val="TableText"/>
              <w:rPr/>
            </w:pPr>
            <w:r/>
          </w:p>
        </w:tc>
        <w:tc>
          <w:tcPr>
            <w:tcW w:w="3259" w:type="dxa"/>
            <w:vAlign w:val="top"/>
            <w:gridSpan w:val="6"/>
          </w:tcPr>
          <w:p>
            <w:pPr>
              <w:ind w:left="109"/>
              <w:spacing w:before="116" w:line="222" w:lineRule="auto"/>
              <w:rPr>
                <w:rFonts w:ascii="FangSong" w:hAnsi="FangSong" w:eastAsia="FangSong" w:cs="FangSong"/>
                <w:sz w:val="28"/>
                <w:szCs w:val="28"/>
              </w:rPr>
            </w:pPr>
            <w:r>
              <w:rPr>
                <w:rFonts w:ascii="FangSong" w:hAnsi="FangSong" w:eastAsia="FangSong" w:cs="FangSong"/>
                <w:sz w:val="28"/>
                <w:szCs w:val="28"/>
                <w:spacing w:val="-2"/>
              </w:rPr>
              <w:t>单位配套经费数额(万元)</w:t>
            </w:r>
          </w:p>
        </w:tc>
        <w:tc>
          <w:tcPr>
            <w:tcW w:w="4821" w:type="dxa"/>
            <w:vAlign w:val="top"/>
            <w:gridSpan w:val="6"/>
          </w:tcPr>
          <w:p>
            <w:pPr>
              <w:pStyle w:val="TableText"/>
              <w:rPr/>
            </w:pPr>
            <w:r/>
          </w:p>
        </w:tc>
      </w:tr>
      <w:tr>
        <w:trPr>
          <w:trHeight w:val="1987" w:hRule="atLeast"/>
        </w:trPr>
        <w:tc>
          <w:tcPr>
            <w:tcW w:w="1700" w:type="dxa"/>
            <w:vAlign w:val="top"/>
            <w:gridSpan w:val="2"/>
            <w:vMerge w:val="continue"/>
            <w:tcBorders>
              <w:top w:val="nil"/>
            </w:tcBorders>
          </w:tcPr>
          <w:p>
            <w:pPr>
              <w:pStyle w:val="TableText"/>
              <w:rPr/>
            </w:pPr>
            <w:r/>
          </w:p>
        </w:tc>
        <w:tc>
          <w:tcPr>
            <w:tcW w:w="3259" w:type="dxa"/>
            <w:vAlign w:val="top"/>
            <w:gridSpan w:val="6"/>
          </w:tcPr>
          <w:p>
            <w:pPr>
              <w:pStyle w:val="TableText"/>
              <w:spacing w:line="287" w:lineRule="auto"/>
              <w:rPr/>
            </w:pPr>
            <w:r/>
          </w:p>
          <w:p>
            <w:pPr>
              <w:pStyle w:val="TableText"/>
              <w:spacing w:line="288" w:lineRule="auto"/>
              <w:rPr/>
            </w:pPr>
            <w:r/>
          </w:p>
          <w:p>
            <w:pPr>
              <w:ind w:left="665" w:right="643" w:firstLine="2"/>
              <w:spacing w:before="91" w:line="231" w:lineRule="auto"/>
              <w:rPr>
                <w:rFonts w:ascii="FangSong" w:hAnsi="FangSong" w:eastAsia="FangSong" w:cs="FangSong"/>
                <w:sz w:val="28"/>
                <w:szCs w:val="28"/>
              </w:rPr>
            </w:pPr>
            <w:r>
              <w:rPr>
                <w:rFonts w:ascii="FangSong" w:hAnsi="FangSong" w:eastAsia="FangSong" w:cs="FangSong"/>
                <w:sz w:val="28"/>
                <w:szCs w:val="28"/>
                <w:spacing w:val="-3"/>
              </w:rPr>
              <w:t>财务负责人签名</w:t>
            </w:r>
            <w:r>
              <w:rPr>
                <w:rFonts w:ascii="FangSong" w:hAnsi="FangSong" w:eastAsia="FangSong" w:cs="FangSong"/>
                <w:sz w:val="28"/>
                <w:szCs w:val="28"/>
                <w:spacing w:val="2"/>
              </w:rPr>
              <w:t xml:space="preserve"> </w:t>
            </w:r>
            <w:r>
              <w:rPr>
                <w:rFonts w:ascii="FangSong" w:hAnsi="FangSong" w:eastAsia="FangSong" w:cs="FangSong"/>
                <w:sz w:val="28"/>
                <w:szCs w:val="28"/>
                <w:spacing w:val="-5"/>
              </w:rPr>
              <w:t>（加盖财务章）</w:t>
            </w:r>
          </w:p>
        </w:tc>
        <w:tc>
          <w:tcPr>
            <w:tcW w:w="2407" w:type="dxa"/>
            <w:vAlign w:val="top"/>
            <w:gridSpan w:val="3"/>
          </w:tcPr>
          <w:p>
            <w:pPr>
              <w:pStyle w:val="TableText"/>
              <w:rPr/>
            </w:pPr>
            <w:r/>
          </w:p>
        </w:tc>
        <w:tc>
          <w:tcPr>
            <w:tcW w:w="736" w:type="dxa"/>
            <w:vAlign w:val="top"/>
            <w:gridSpan w:val="2"/>
          </w:tcPr>
          <w:p>
            <w:pPr>
              <w:pStyle w:val="TableText"/>
              <w:spacing w:line="395" w:lineRule="auto"/>
              <w:rPr/>
            </w:pPr>
            <w:r/>
          </w:p>
          <w:p>
            <w:pPr>
              <w:ind w:left="109" w:right="81" w:firstLine="5"/>
              <w:spacing w:before="91" w:line="234" w:lineRule="auto"/>
              <w:jc w:val="both"/>
              <w:rPr>
                <w:rFonts w:ascii="FangSong" w:hAnsi="FangSong" w:eastAsia="FangSong" w:cs="FangSong"/>
                <w:sz w:val="28"/>
                <w:szCs w:val="28"/>
              </w:rPr>
            </w:pPr>
            <w:r>
              <w:rPr>
                <w:rFonts w:ascii="FangSong" w:hAnsi="FangSong" w:eastAsia="FangSong" w:cs="FangSong"/>
                <w:sz w:val="28"/>
                <w:szCs w:val="28"/>
                <w:spacing w:val="-13"/>
              </w:rPr>
              <w:t>办公</w:t>
            </w:r>
            <w:r>
              <w:rPr>
                <w:rFonts w:ascii="FangSong" w:hAnsi="FangSong" w:eastAsia="FangSong" w:cs="FangSong"/>
                <w:sz w:val="28"/>
                <w:szCs w:val="28"/>
              </w:rPr>
              <w:t xml:space="preserve"> </w:t>
            </w:r>
            <w:r>
              <w:rPr>
                <w:rFonts w:ascii="FangSong" w:hAnsi="FangSong" w:eastAsia="FangSong" w:cs="FangSong"/>
                <w:sz w:val="28"/>
                <w:szCs w:val="28"/>
                <w:spacing w:val="-10"/>
              </w:rPr>
              <w:t>电话</w:t>
            </w:r>
            <w:r>
              <w:rPr>
                <w:rFonts w:ascii="FangSong" w:hAnsi="FangSong" w:eastAsia="FangSong" w:cs="FangSong"/>
                <w:sz w:val="28"/>
                <w:szCs w:val="28"/>
              </w:rPr>
              <w:t xml:space="preserve"> </w:t>
            </w:r>
            <w:r>
              <w:rPr>
                <w:rFonts w:ascii="FangSong" w:hAnsi="FangSong" w:eastAsia="FangSong" w:cs="FangSong"/>
                <w:sz w:val="28"/>
                <w:szCs w:val="28"/>
                <w:spacing w:val="-10"/>
              </w:rPr>
              <w:t>手机</w:t>
            </w:r>
          </w:p>
        </w:tc>
        <w:tc>
          <w:tcPr>
            <w:tcW w:w="1678" w:type="dxa"/>
            <w:vAlign w:val="top"/>
          </w:tcPr>
          <w:p>
            <w:pPr>
              <w:pStyle w:val="TableText"/>
              <w:rPr/>
            </w:pPr>
            <w:r/>
          </w:p>
        </w:tc>
      </w:tr>
    </w:tbl>
    <w:p>
      <w:pPr>
        <w:rPr>
          <w:rFonts w:ascii="Arial"/>
          <w:sz w:val="21"/>
        </w:rPr>
      </w:pPr>
      <w:r/>
    </w:p>
    <w:p>
      <w:pPr>
        <w:sectPr>
          <w:footerReference w:type="default" r:id="rId16"/>
          <w:pgSz w:w="11906" w:h="16838"/>
          <w:pgMar w:top="1431" w:right="974" w:bottom="1932" w:left="1145" w:header="0" w:footer="1660" w:gutter="0"/>
        </w:sectPr>
        <w:rPr>
          <w:rFonts w:ascii="Arial" w:hAnsi="Arial" w:eastAsia="Arial" w:cs="Arial"/>
          <w:sz w:val="21"/>
          <w:szCs w:val="21"/>
        </w:rPr>
      </w:pPr>
    </w:p>
    <w:p>
      <w:pPr>
        <w:spacing w:line="260" w:lineRule="auto"/>
        <w:rPr>
          <w:rFonts w:ascii="Arial"/>
          <w:sz w:val="21"/>
        </w:rPr>
      </w:pPr>
      <w:r/>
    </w:p>
    <w:p>
      <w:pPr>
        <w:ind w:left="410"/>
        <w:spacing w:before="95" w:line="227" w:lineRule="auto"/>
        <w:rPr>
          <w:rFonts w:ascii="SimHei" w:hAnsi="SimHei" w:eastAsia="SimHei" w:cs="SimHei"/>
          <w:sz w:val="29"/>
          <w:szCs w:val="29"/>
        </w:rPr>
      </w:pPr>
      <w:r>
        <w:rPr>
          <w:rFonts w:ascii="SimHei" w:hAnsi="SimHei" w:eastAsia="SimHei" w:cs="SimHei"/>
          <w:sz w:val="29"/>
          <w:szCs w:val="29"/>
          <w:spacing w:val="10"/>
        </w:rPr>
        <w:t>二、主持人和课题组主要成员近三年取得的与本课</w:t>
      </w:r>
      <w:r>
        <w:rPr>
          <w:rFonts w:ascii="SimHei" w:hAnsi="SimHei" w:eastAsia="SimHei" w:cs="SimHei"/>
          <w:sz w:val="29"/>
          <w:szCs w:val="29"/>
          <w:spacing w:val="9"/>
        </w:rPr>
        <w:t>题有关的成果</w:t>
      </w:r>
    </w:p>
    <w:p>
      <w:pPr>
        <w:spacing w:line="86" w:lineRule="exact"/>
        <w:rPr/>
      </w:pPr>
      <w:r/>
    </w:p>
    <w:tbl>
      <w:tblPr>
        <w:tblStyle w:val="TableNormal"/>
        <w:tblW w:w="9785"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830"/>
        <w:gridCol w:w="1274"/>
        <w:gridCol w:w="1416"/>
        <w:gridCol w:w="2264"/>
        <w:gridCol w:w="2001"/>
      </w:tblGrid>
      <w:tr>
        <w:trPr>
          <w:trHeight w:val="780" w:hRule="atLeast"/>
        </w:trPr>
        <w:tc>
          <w:tcPr>
            <w:tcW w:w="2830" w:type="dxa"/>
            <w:vAlign w:val="top"/>
            <w:tcBorders>
              <w:left w:val="single" w:color="000000" w:sz="6" w:space="0"/>
              <w:top w:val="single" w:color="000000" w:sz="6" w:space="0"/>
            </w:tcBorders>
          </w:tcPr>
          <w:p>
            <w:pPr>
              <w:ind w:left="658"/>
              <w:spacing w:before="247" w:line="222" w:lineRule="auto"/>
              <w:rPr>
                <w:rFonts w:ascii="FangSong" w:hAnsi="FangSong" w:eastAsia="FangSong" w:cs="FangSong"/>
                <w:sz w:val="28"/>
                <w:szCs w:val="28"/>
              </w:rPr>
            </w:pPr>
            <w:r>
              <w:rPr>
                <w:rFonts w:ascii="FangSong" w:hAnsi="FangSong" w:eastAsia="FangSong" w:cs="FangSong"/>
                <w:sz w:val="28"/>
                <w:szCs w:val="28"/>
                <w:spacing w:val="-16"/>
              </w:rPr>
              <w:t>成</w:t>
            </w:r>
            <w:r>
              <w:rPr>
                <w:rFonts w:ascii="FangSong" w:hAnsi="FangSong" w:eastAsia="FangSong" w:cs="FangSong"/>
                <w:sz w:val="28"/>
                <w:szCs w:val="28"/>
                <w:spacing w:val="22"/>
              </w:rPr>
              <w:t xml:space="preserve"> </w:t>
            </w:r>
            <w:r>
              <w:rPr>
                <w:rFonts w:ascii="FangSong" w:hAnsi="FangSong" w:eastAsia="FangSong" w:cs="FangSong"/>
                <w:sz w:val="28"/>
                <w:szCs w:val="28"/>
                <w:spacing w:val="-16"/>
              </w:rPr>
              <w:t>果</w:t>
            </w:r>
            <w:r>
              <w:rPr>
                <w:rFonts w:ascii="FangSong" w:hAnsi="FangSong" w:eastAsia="FangSong" w:cs="FangSong"/>
                <w:sz w:val="28"/>
                <w:szCs w:val="28"/>
                <w:spacing w:val="21"/>
              </w:rPr>
              <w:t xml:space="preserve"> </w:t>
            </w:r>
            <w:r>
              <w:rPr>
                <w:rFonts w:ascii="FangSong" w:hAnsi="FangSong" w:eastAsia="FangSong" w:cs="FangSong"/>
                <w:sz w:val="28"/>
                <w:szCs w:val="28"/>
                <w:spacing w:val="-16"/>
              </w:rPr>
              <w:t>名</w:t>
            </w:r>
            <w:r>
              <w:rPr>
                <w:rFonts w:ascii="FangSong" w:hAnsi="FangSong" w:eastAsia="FangSong" w:cs="FangSong"/>
                <w:sz w:val="28"/>
                <w:szCs w:val="28"/>
                <w:spacing w:val="17"/>
              </w:rPr>
              <w:t xml:space="preserve"> </w:t>
            </w:r>
            <w:r>
              <w:rPr>
                <w:rFonts w:ascii="FangSong" w:hAnsi="FangSong" w:eastAsia="FangSong" w:cs="FangSong"/>
                <w:sz w:val="28"/>
                <w:szCs w:val="28"/>
                <w:spacing w:val="-16"/>
              </w:rPr>
              <w:t>称</w:t>
            </w:r>
          </w:p>
        </w:tc>
        <w:tc>
          <w:tcPr>
            <w:tcW w:w="1274" w:type="dxa"/>
            <w:vAlign w:val="top"/>
            <w:tcBorders>
              <w:top w:val="single" w:color="000000" w:sz="6" w:space="0"/>
            </w:tcBorders>
          </w:tcPr>
          <w:p>
            <w:pPr>
              <w:ind w:left="233"/>
              <w:spacing w:before="248" w:line="221" w:lineRule="auto"/>
              <w:rPr>
                <w:rFonts w:ascii="FangSong" w:hAnsi="FangSong" w:eastAsia="FangSong" w:cs="FangSong"/>
                <w:sz w:val="28"/>
                <w:szCs w:val="28"/>
              </w:rPr>
            </w:pPr>
            <w:r>
              <w:rPr>
                <w:rFonts w:ascii="FangSong" w:hAnsi="FangSong" w:eastAsia="FangSong" w:cs="FangSong"/>
                <w:sz w:val="28"/>
                <w:szCs w:val="28"/>
                <w:spacing w:val="-12"/>
              </w:rPr>
              <w:t>作</w:t>
            </w:r>
            <w:r>
              <w:rPr>
                <w:rFonts w:ascii="FangSong" w:hAnsi="FangSong" w:eastAsia="FangSong" w:cs="FangSong"/>
                <w:sz w:val="28"/>
                <w:szCs w:val="28"/>
                <w:spacing w:val="11"/>
              </w:rPr>
              <w:t xml:space="preserve">  </w:t>
            </w:r>
            <w:r>
              <w:rPr>
                <w:rFonts w:ascii="FangSong" w:hAnsi="FangSong" w:eastAsia="FangSong" w:cs="FangSong"/>
                <w:sz w:val="28"/>
                <w:szCs w:val="28"/>
                <w:spacing w:val="-12"/>
              </w:rPr>
              <w:t>者</w:t>
            </w:r>
          </w:p>
        </w:tc>
        <w:tc>
          <w:tcPr>
            <w:tcW w:w="1416" w:type="dxa"/>
            <w:vAlign w:val="top"/>
            <w:tcBorders>
              <w:top w:val="single" w:color="000000" w:sz="6" w:space="0"/>
            </w:tcBorders>
          </w:tcPr>
          <w:p>
            <w:pPr>
              <w:ind w:left="166"/>
              <w:spacing w:before="248" w:line="223" w:lineRule="auto"/>
              <w:rPr>
                <w:rFonts w:ascii="FangSong" w:hAnsi="FangSong" w:eastAsia="FangSong" w:cs="FangSong"/>
                <w:sz w:val="28"/>
                <w:szCs w:val="28"/>
              </w:rPr>
            </w:pPr>
            <w:r>
              <w:rPr>
                <w:rFonts w:ascii="FangSong" w:hAnsi="FangSong" w:eastAsia="FangSong" w:cs="FangSong"/>
                <w:sz w:val="28"/>
                <w:szCs w:val="28"/>
                <w:spacing w:val="-4"/>
              </w:rPr>
              <w:t>成果形式</w:t>
            </w:r>
          </w:p>
        </w:tc>
        <w:tc>
          <w:tcPr>
            <w:tcW w:w="2264" w:type="dxa"/>
            <w:vAlign w:val="top"/>
            <w:tcBorders>
              <w:top w:val="single" w:color="000000" w:sz="6" w:space="0"/>
            </w:tcBorders>
          </w:tcPr>
          <w:p>
            <w:pPr>
              <w:ind w:left="455"/>
              <w:spacing w:before="65" w:line="222" w:lineRule="auto"/>
              <w:rPr>
                <w:rFonts w:ascii="FangSong" w:hAnsi="FangSong" w:eastAsia="FangSong" w:cs="FangSong"/>
                <w:sz w:val="28"/>
                <w:szCs w:val="28"/>
              </w:rPr>
            </w:pPr>
            <w:r>
              <w:rPr>
                <w:rFonts w:ascii="FangSong" w:hAnsi="FangSong" w:eastAsia="FangSong" w:cs="FangSong"/>
                <w:sz w:val="28"/>
                <w:szCs w:val="28"/>
                <w:spacing w:val="-5"/>
              </w:rPr>
              <w:t>发表刊物或</w:t>
            </w:r>
          </w:p>
          <w:p>
            <w:pPr>
              <w:ind w:left="198"/>
              <w:spacing w:before="25" w:line="222" w:lineRule="auto"/>
              <w:rPr>
                <w:rFonts w:ascii="FangSong" w:hAnsi="FangSong" w:eastAsia="FangSong" w:cs="FangSong"/>
                <w:sz w:val="28"/>
                <w:szCs w:val="28"/>
              </w:rPr>
            </w:pPr>
            <w:r>
              <w:rPr>
                <w:rFonts w:ascii="FangSong" w:hAnsi="FangSong" w:eastAsia="FangSong" w:cs="FangSong"/>
                <w:sz w:val="28"/>
                <w:szCs w:val="28"/>
                <w:spacing w:val="-7"/>
              </w:rPr>
              <w:t>出版、采用单位</w:t>
            </w:r>
          </w:p>
        </w:tc>
        <w:tc>
          <w:tcPr>
            <w:tcW w:w="2001" w:type="dxa"/>
            <w:vAlign w:val="top"/>
            <w:tcBorders>
              <w:right w:val="single" w:color="000000" w:sz="6" w:space="0"/>
              <w:top w:val="single" w:color="000000" w:sz="6" w:space="0"/>
            </w:tcBorders>
          </w:tcPr>
          <w:p>
            <w:pPr>
              <w:ind w:left="314" w:right="147" w:hanging="131"/>
              <w:spacing w:before="66" w:line="231" w:lineRule="auto"/>
              <w:rPr>
                <w:rFonts w:ascii="FangSong" w:hAnsi="FangSong" w:eastAsia="FangSong" w:cs="FangSong"/>
                <w:sz w:val="28"/>
                <w:szCs w:val="28"/>
              </w:rPr>
            </w:pPr>
            <w:r>
              <w:rPr>
                <w:rFonts w:ascii="FangSong" w:hAnsi="FangSong" w:eastAsia="FangSong" w:cs="FangSong"/>
                <w:sz w:val="28"/>
                <w:szCs w:val="28"/>
                <w:spacing w:val="-4"/>
              </w:rPr>
              <w:t>发表、出版或</w:t>
            </w:r>
            <w:r>
              <w:rPr>
                <w:rFonts w:ascii="FangSong" w:hAnsi="FangSong" w:eastAsia="FangSong" w:cs="FangSong"/>
                <w:sz w:val="28"/>
                <w:szCs w:val="28"/>
              </w:rPr>
              <w:t xml:space="preserve"> </w:t>
            </w:r>
            <w:r>
              <w:rPr>
                <w:rFonts w:ascii="FangSong" w:hAnsi="FangSong" w:eastAsia="FangSong" w:cs="FangSong"/>
                <w:sz w:val="28"/>
                <w:szCs w:val="28"/>
                <w:spacing w:val="-3"/>
              </w:rPr>
              <w:t>被采用时间</w:t>
            </w:r>
          </w:p>
        </w:tc>
      </w:tr>
      <w:tr>
        <w:trPr>
          <w:trHeight w:val="740" w:hRule="atLeast"/>
        </w:trPr>
        <w:tc>
          <w:tcPr>
            <w:tcW w:w="2830" w:type="dxa"/>
            <w:vAlign w:val="top"/>
            <w:tcBorders>
              <w:left w:val="single" w:color="000000" w:sz="6" w:space="0"/>
            </w:tcBorders>
          </w:tcPr>
          <w:p>
            <w:pPr>
              <w:pStyle w:val="TableText"/>
              <w:rPr/>
            </w:pPr>
            <w:r/>
          </w:p>
        </w:tc>
        <w:tc>
          <w:tcPr>
            <w:tcW w:w="1274" w:type="dxa"/>
            <w:vAlign w:val="top"/>
          </w:tcPr>
          <w:p>
            <w:pPr>
              <w:pStyle w:val="TableText"/>
              <w:rPr/>
            </w:pPr>
            <w:r/>
          </w:p>
        </w:tc>
        <w:tc>
          <w:tcPr>
            <w:tcW w:w="1416" w:type="dxa"/>
            <w:vAlign w:val="top"/>
          </w:tcPr>
          <w:p>
            <w:pPr>
              <w:pStyle w:val="TableText"/>
              <w:rPr/>
            </w:pPr>
            <w:r/>
          </w:p>
        </w:tc>
        <w:tc>
          <w:tcPr>
            <w:tcW w:w="2264" w:type="dxa"/>
            <w:vAlign w:val="top"/>
          </w:tcPr>
          <w:p>
            <w:pPr>
              <w:pStyle w:val="TableText"/>
              <w:rPr/>
            </w:pPr>
            <w:r/>
          </w:p>
        </w:tc>
        <w:tc>
          <w:tcPr>
            <w:tcW w:w="2001" w:type="dxa"/>
            <w:vAlign w:val="top"/>
            <w:tcBorders>
              <w:right w:val="single" w:color="000000" w:sz="6" w:space="0"/>
            </w:tcBorders>
          </w:tcPr>
          <w:p>
            <w:pPr>
              <w:pStyle w:val="TableText"/>
              <w:rPr/>
            </w:pPr>
            <w:r/>
          </w:p>
        </w:tc>
      </w:tr>
      <w:tr>
        <w:trPr>
          <w:trHeight w:val="740" w:hRule="atLeast"/>
        </w:trPr>
        <w:tc>
          <w:tcPr>
            <w:tcW w:w="2830" w:type="dxa"/>
            <w:vAlign w:val="top"/>
            <w:tcBorders>
              <w:left w:val="single" w:color="000000" w:sz="6" w:space="0"/>
            </w:tcBorders>
          </w:tcPr>
          <w:p>
            <w:pPr>
              <w:pStyle w:val="TableText"/>
              <w:rPr/>
            </w:pPr>
            <w:r/>
          </w:p>
        </w:tc>
        <w:tc>
          <w:tcPr>
            <w:tcW w:w="1274" w:type="dxa"/>
            <w:vAlign w:val="top"/>
          </w:tcPr>
          <w:p>
            <w:pPr>
              <w:pStyle w:val="TableText"/>
              <w:rPr/>
            </w:pPr>
            <w:r/>
          </w:p>
        </w:tc>
        <w:tc>
          <w:tcPr>
            <w:tcW w:w="1416" w:type="dxa"/>
            <w:vAlign w:val="top"/>
          </w:tcPr>
          <w:p>
            <w:pPr>
              <w:pStyle w:val="TableText"/>
              <w:rPr/>
            </w:pPr>
            <w:r/>
          </w:p>
        </w:tc>
        <w:tc>
          <w:tcPr>
            <w:tcW w:w="2264" w:type="dxa"/>
            <w:vAlign w:val="top"/>
          </w:tcPr>
          <w:p>
            <w:pPr>
              <w:pStyle w:val="TableText"/>
              <w:rPr/>
            </w:pPr>
            <w:r/>
          </w:p>
        </w:tc>
        <w:tc>
          <w:tcPr>
            <w:tcW w:w="2001" w:type="dxa"/>
            <w:vAlign w:val="top"/>
            <w:tcBorders>
              <w:right w:val="single" w:color="000000" w:sz="6" w:space="0"/>
            </w:tcBorders>
          </w:tcPr>
          <w:p>
            <w:pPr>
              <w:pStyle w:val="TableText"/>
              <w:rPr/>
            </w:pPr>
            <w:r/>
          </w:p>
        </w:tc>
      </w:tr>
      <w:tr>
        <w:trPr>
          <w:trHeight w:val="740" w:hRule="atLeast"/>
        </w:trPr>
        <w:tc>
          <w:tcPr>
            <w:tcW w:w="2830" w:type="dxa"/>
            <w:vAlign w:val="top"/>
            <w:tcBorders>
              <w:left w:val="single" w:color="000000" w:sz="6" w:space="0"/>
            </w:tcBorders>
          </w:tcPr>
          <w:p>
            <w:pPr>
              <w:pStyle w:val="TableText"/>
              <w:rPr/>
            </w:pPr>
            <w:r/>
          </w:p>
        </w:tc>
        <w:tc>
          <w:tcPr>
            <w:tcW w:w="1274" w:type="dxa"/>
            <w:vAlign w:val="top"/>
          </w:tcPr>
          <w:p>
            <w:pPr>
              <w:pStyle w:val="TableText"/>
              <w:rPr/>
            </w:pPr>
            <w:r/>
          </w:p>
        </w:tc>
        <w:tc>
          <w:tcPr>
            <w:tcW w:w="1416" w:type="dxa"/>
            <w:vAlign w:val="top"/>
          </w:tcPr>
          <w:p>
            <w:pPr>
              <w:pStyle w:val="TableText"/>
              <w:rPr/>
            </w:pPr>
            <w:r/>
          </w:p>
        </w:tc>
        <w:tc>
          <w:tcPr>
            <w:tcW w:w="2264" w:type="dxa"/>
            <w:vAlign w:val="top"/>
          </w:tcPr>
          <w:p>
            <w:pPr>
              <w:pStyle w:val="TableText"/>
              <w:rPr/>
            </w:pPr>
            <w:r/>
          </w:p>
        </w:tc>
        <w:tc>
          <w:tcPr>
            <w:tcW w:w="2001" w:type="dxa"/>
            <w:vAlign w:val="top"/>
            <w:tcBorders>
              <w:right w:val="single" w:color="000000" w:sz="6" w:space="0"/>
            </w:tcBorders>
          </w:tcPr>
          <w:p>
            <w:pPr>
              <w:pStyle w:val="TableText"/>
              <w:rPr/>
            </w:pPr>
            <w:r/>
          </w:p>
        </w:tc>
      </w:tr>
      <w:tr>
        <w:trPr>
          <w:trHeight w:val="740" w:hRule="atLeast"/>
        </w:trPr>
        <w:tc>
          <w:tcPr>
            <w:tcW w:w="2830" w:type="dxa"/>
            <w:vAlign w:val="top"/>
            <w:tcBorders>
              <w:left w:val="single" w:color="000000" w:sz="6" w:space="0"/>
            </w:tcBorders>
          </w:tcPr>
          <w:p>
            <w:pPr>
              <w:pStyle w:val="TableText"/>
              <w:rPr/>
            </w:pPr>
            <w:r/>
          </w:p>
        </w:tc>
        <w:tc>
          <w:tcPr>
            <w:tcW w:w="1274" w:type="dxa"/>
            <w:vAlign w:val="top"/>
          </w:tcPr>
          <w:p>
            <w:pPr>
              <w:pStyle w:val="TableText"/>
              <w:rPr/>
            </w:pPr>
            <w:r/>
          </w:p>
        </w:tc>
        <w:tc>
          <w:tcPr>
            <w:tcW w:w="1416" w:type="dxa"/>
            <w:vAlign w:val="top"/>
          </w:tcPr>
          <w:p>
            <w:pPr>
              <w:pStyle w:val="TableText"/>
              <w:rPr/>
            </w:pPr>
            <w:r/>
          </w:p>
        </w:tc>
        <w:tc>
          <w:tcPr>
            <w:tcW w:w="2264" w:type="dxa"/>
            <w:vAlign w:val="top"/>
          </w:tcPr>
          <w:p>
            <w:pPr>
              <w:pStyle w:val="TableText"/>
              <w:rPr/>
            </w:pPr>
            <w:r/>
          </w:p>
        </w:tc>
        <w:tc>
          <w:tcPr>
            <w:tcW w:w="2001" w:type="dxa"/>
            <w:vAlign w:val="top"/>
            <w:tcBorders>
              <w:right w:val="single" w:color="000000" w:sz="6" w:space="0"/>
            </w:tcBorders>
          </w:tcPr>
          <w:p>
            <w:pPr>
              <w:pStyle w:val="TableText"/>
              <w:rPr/>
            </w:pPr>
            <w:r/>
          </w:p>
        </w:tc>
      </w:tr>
      <w:tr>
        <w:trPr>
          <w:trHeight w:val="748" w:hRule="atLeast"/>
        </w:trPr>
        <w:tc>
          <w:tcPr>
            <w:tcW w:w="2830" w:type="dxa"/>
            <w:vAlign w:val="top"/>
            <w:tcBorders>
              <w:left w:val="single" w:color="000000" w:sz="6" w:space="0"/>
            </w:tcBorders>
          </w:tcPr>
          <w:p>
            <w:pPr>
              <w:pStyle w:val="TableText"/>
              <w:rPr/>
            </w:pPr>
            <w:r/>
          </w:p>
        </w:tc>
        <w:tc>
          <w:tcPr>
            <w:tcW w:w="1274" w:type="dxa"/>
            <w:vAlign w:val="top"/>
          </w:tcPr>
          <w:p>
            <w:pPr>
              <w:pStyle w:val="TableText"/>
              <w:rPr/>
            </w:pPr>
            <w:r/>
          </w:p>
        </w:tc>
        <w:tc>
          <w:tcPr>
            <w:tcW w:w="1416" w:type="dxa"/>
            <w:vAlign w:val="top"/>
          </w:tcPr>
          <w:p>
            <w:pPr>
              <w:pStyle w:val="TableText"/>
              <w:rPr/>
            </w:pPr>
            <w:r/>
          </w:p>
        </w:tc>
        <w:tc>
          <w:tcPr>
            <w:tcW w:w="2264" w:type="dxa"/>
            <w:vAlign w:val="top"/>
          </w:tcPr>
          <w:p>
            <w:pPr>
              <w:pStyle w:val="TableText"/>
              <w:rPr/>
            </w:pPr>
            <w:r/>
          </w:p>
        </w:tc>
        <w:tc>
          <w:tcPr>
            <w:tcW w:w="2001" w:type="dxa"/>
            <w:vAlign w:val="top"/>
            <w:tcBorders>
              <w:right w:val="single" w:color="000000" w:sz="6" w:space="0"/>
            </w:tcBorders>
          </w:tcPr>
          <w:p>
            <w:pPr>
              <w:pStyle w:val="TableText"/>
              <w:rPr/>
            </w:pPr>
            <w:r/>
          </w:p>
        </w:tc>
      </w:tr>
    </w:tbl>
    <w:p>
      <w:pPr>
        <w:ind w:left="266" w:right="79" w:firstLine="583"/>
        <w:spacing w:before="199" w:line="210" w:lineRule="auto"/>
        <w:jc w:val="both"/>
        <w:rPr>
          <w:rFonts w:ascii="STKaiti" w:hAnsi="STKaiti" w:eastAsia="STKaiti" w:cs="STKaiti"/>
          <w:sz w:val="28"/>
          <w:szCs w:val="28"/>
        </w:rPr>
      </w:pPr>
      <w:r>
        <w:rPr>
          <w:rFonts w:ascii="STKaiti" w:hAnsi="STKaiti" w:eastAsia="STKaiti" w:cs="STKaiti"/>
          <w:sz w:val="28"/>
          <w:szCs w:val="28"/>
          <w:spacing w:val="-12"/>
        </w:rPr>
        <w:t>注：</w:t>
      </w:r>
      <w:r>
        <w:rPr>
          <w:rFonts w:ascii="STKaiti" w:hAnsi="STKaiti" w:eastAsia="STKaiti" w:cs="STKaiti"/>
          <w:sz w:val="28"/>
          <w:szCs w:val="28"/>
          <w:spacing w:val="28"/>
        </w:rPr>
        <w:t xml:space="preserve"> </w:t>
      </w:r>
      <w:r>
        <w:rPr>
          <w:rFonts w:ascii="STKaiti" w:hAnsi="STKaiti" w:eastAsia="STKaiti" w:cs="STKaiti"/>
          <w:sz w:val="28"/>
          <w:szCs w:val="28"/>
          <w:spacing w:val="-12"/>
        </w:rPr>
        <w:t>“</w:t>
      </w:r>
      <w:r>
        <w:rPr>
          <w:rFonts w:ascii="STKaiti" w:hAnsi="STKaiti" w:eastAsia="STKaiti" w:cs="STKaiti"/>
          <w:sz w:val="28"/>
          <w:szCs w:val="28"/>
          <w:spacing w:val="-44"/>
        </w:rPr>
        <w:t xml:space="preserve"> </w:t>
      </w:r>
      <w:r>
        <w:rPr>
          <w:rFonts w:ascii="STKaiti" w:hAnsi="STKaiti" w:eastAsia="STKaiti" w:cs="STKaiti"/>
          <w:sz w:val="28"/>
          <w:szCs w:val="28"/>
          <w:spacing w:val="-12"/>
        </w:rPr>
        <w:t>成果形式</w:t>
      </w:r>
      <w:r>
        <w:rPr>
          <w:rFonts w:ascii="STKaiti" w:hAnsi="STKaiti" w:eastAsia="STKaiti" w:cs="STKaiti"/>
          <w:sz w:val="28"/>
          <w:szCs w:val="28"/>
          <w:spacing w:val="-47"/>
        </w:rPr>
        <w:t xml:space="preserve"> </w:t>
      </w:r>
      <w:r>
        <w:rPr>
          <w:rFonts w:ascii="STKaiti" w:hAnsi="STKaiti" w:eastAsia="STKaiti" w:cs="STKaiti"/>
          <w:sz w:val="28"/>
          <w:szCs w:val="28"/>
          <w:spacing w:val="-12"/>
        </w:rPr>
        <w:t>”填写论文、著作、报告等，</w:t>
      </w:r>
      <w:r>
        <w:rPr>
          <w:rFonts w:ascii="STKaiti" w:hAnsi="STKaiti" w:eastAsia="STKaiti" w:cs="STKaiti"/>
          <w:sz w:val="28"/>
          <w:szCs w:val="28"/>
          <w:spacing w:val="23"/>
        </w:rPr>
        <w:t xml:space="preserve">  </w:t>
      </w:r>
      <w:r>
        <w:rPr>
          <w:rFonts w:ascii="STKaiti" w:hAnsi="STKaiti" w:eastAsia="STKaiti" w:cs="STKaiti"/>
          <w:sz w:val="28"/>
          <w:szCs w:val="28"/>
          <w:spacing w:val="-12"/>
        </w:rPr>
        <w:t>“</w:t>
      </w:r>
      <w:r>
        <w:rPr>
          <w:rFonts w:ascii="STKaiti" w:hAnsi="STKaiti" w:eastAsia="STKaiti" w:cs="STKaiti"/>
          <w:sz w:val="28"/>
          <w:szCs w:val="28"/>
          <w:spacing w:val="-37"/>
        </w:rPr>
        <w:t xml:space="preserve"> </w:t>
      </w:r>
      <w:r>
        <w:rPr>
          <w:rFonts w:ascii="STKaiti" w:hAnsi="STKaiti" w:eastAsia="STKaiti" w:cs="STKaiti"/>
          <w:sz w:val="28"/>
          <w:szCs w:val="28"/>
          <w:spacing w:val="-12"/>
        </w:rPr>
        <w:t>采用单位</w:t>
      </w:r>
      <w:r>
        <w:rPr>
          <w:rFonts w:ascii="STKaiti" w:hAnsi="STKaiti" w:eastAsia="STKaiti" w:cs="STKaiti"/>
          <w:sz w:val="28"/>
          <w:szCs w:val="28"/>
          <w:spacing w:val="-45"/>
        </w:rPr>
        <w:t xml:space="preserve"> </w:t>
      </w:r>
      <w:r>
        <w:rPr>
          <w:rFonts w:ascii="STKaiti" w:hAnsi="STKaiti" w:eastAsia="STKaiti" w:cs="STKaiti"/>
          <w:sz w:val="28"/>
          <w:szCs w:val="28"/>
          <w:spacing w:val="-12"/>
        </w:rPr>
        <w:t>”指县级以上政</w:t>
      </w:r>
      <w:r>
        <w:rPr>
          <w:rFonts w:ascii="STKaiti" w:hAnsi="STKaiti" w:eastAsia="STKaiti" w:cs="STKaiti"/>
          <w:sz w:val="28"/>
          <w:szCs w:val="28"/>
        </w:rPr>
        <w:t xml:space="preserve"> </w:t>
      </w:r>
      <w:r>
        <w:rPr>
          <w:rFonts w:ascii="STKaiti" w:hAnsi="STKaiti" w:eastAsia="STKaiti" w:cs="STKaiti"/>
          <w:sz w:val="28"/>
          <w:szCs w:val="28"/>
          <w:spacing w:val="1"/>
        </w:rPr>
        <w:t>府或教育行政部门；被采用成果需提供证明文件复印（扫描）件，</w:t>
      </w:r>
      <w:r>
        <w:rPr>
          <w:rFonts w:ascii="STKaiti" w:hAnsi="STKaiti" w:eastAsia="STKaiti" w:cs="STKaiti"/>
          <w:sz w:val="28"/>
          <w:szCs w:val="28"/>
        </w:rPr>
        <w:t>粘贴在表四 </w:t>
      </w:r>
      <w:r>
        <w:rPr>
          <w:rFonts w:ascii="STKaiti" w:hAnsi="STKaiti" w:eastAsia="STKaiti" w:cs="STKaiti"/>
          <w:sz w:val="28"/>
          <w:szCs w:val="28"/>
          <w:spacing w:val="-11"/>
        </w:rPr>
        <w:t>栏内。</w:t>
      </w:r>
    </w:p>
    <w:p>
      <w:pPr>
        <w:ind w:left="411"/>
        <w:spacing w:before="107" w:line="227" w:lineRule="auto"/>
        <w:rPr>
          <w:rFonts w:ascii="SimHei" w:hAnsi="SimHei" w:eastAsia="SimHei" w:cs="SimHei"/>
          <w:sz w:val="29"/>
          <w:szCs w:val="29"/>
        </w:rPr>
      </w:pPr>
      <w:r>
        <w:rPr>
          <w:rFonts w:ascii="SimHei" w:hAnsi="SimHei" w:eastAsia="SimHei" w:cs="SimHei"/>
          <w:sz w:val="29"/>
          <w:szCs w:val="29"/>
          <w:spacing w:val="10"/>
        </w:rPr>
        <w:t>三、主持人和课题组主要成员近三年主持的与本</w:t>
      </w:r>
      <w:r>
        <w:rPr>
          <w:rFonts w:ascii="SimHei" w:hAnsi="SimHei" w:eastAsia="SimHei" w:cs="SimHei"/>
          <w:sz w:val="29"/>
          <w:szCs w:val="29"/>
          <w:spacing w:val="9"/>
        </w:rPr>
        <w:t>课题有关的课题</w:t>
      </w:r>
    </w:p>
    <w:p>
      <w:pPr>
        <w:spacing w:line="85" w:lineRule="exact"/>
        <w:rPr/>
      </w:pPr>
      <w:r/>
    </w:p>
    <w:tbl>
      <w:tblPr>
        <w:tblStyle w:val="TableNormal"/>
        <w:tblW w:w="9775"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29"/>
        <w:gridCol w:w="1070"/>
        <w:gridCol w:w="1336"/>
        <w:gridCol w:w="2265"/>
        <w:gridCol w:w="1475"/>
      </w:tblGrid>
      <w:tr>
        <w:trPr>
          <w:trHeight w:val="747" w:hRule="atLeast"/>
        </w:trPr>
        <w:tc>
          <w:tcPr>
            <w:tcW w:w="3629" w:type="dxa"/>
            <w:vAlign w:val="top"/>
            <w:tcBorders>
              <w:left w:val="single" w:color="000000" w:sz="6" w:space="0"/>
              <w:top w:val="single" w:color="000000" w:sz="6" w:space="0"/>
            </w:tcBorders>
          </w:tcPr>
          <w:p>
            <w:pPr>
              <w:ind w:left="836"/>
              <w:spacing w:before="229" w:line="222" w:lineRule="auto"/>
              <w:rPr>
                <w:rFonts w:ascii="SimHei" w:hAnsi="SimHei" w:eastAsia="SimHei" w:cs="SimHei"/>
                <w:sz w:val="28"/>
                <w:szCs w:val="28"/>
              </w:rPr>
            </w:pPr>
            <w:r>
              <w:rPr>
                <w:rFonts w:ascii="SimHei" w:hAnsi="SimHei" w:eastAsia="SimHei" w:cs="SimHei"/>
                <w:sz w:val="28"/>
                <w:szCs w:val="28"/>
                <w:spacing w:val="-7"/>
              </w:rPr>
              <w:t>课</w:t>
            </w:r>
            <w:r>
              <w:rPr>
                <w:rFonts w:ascii="SimHei" w:hAnsi="SimHei" w:eastAsia="SimHei" w:cs="SimHei"/>
                <w:sz w:val="28"/>
                <w:szCs w:val="28"/>
                <w:spacing w:val="3"/>
              </w:rPr>
              <w:t xml:space="preserve">  </w:t>
            </w:r>
            <w:r>
              <w:rPr>
                <w:rFonts w:ascii="SimHei" w:hAnsi="SimHei" w:eastAsia="SimHei" w:cs="SimHei"/>
                <w:sz w:val="28"/>
                <w:szCs w:val="28"/>
                <w:spacing w:val="-7"/>
              </w:rPr>
              <w:t>题</w:t>
            </w:r>
            <w:r>
              <w:rPr>
                <w:rFonts w:ascii="SimHei" w:hAnsi="SimHei" w:eastAsia="SimHei" w:cs="SimHei"/>
                <w:sz w:val="28"/>
                <w:szCs w:val="28"/>
                <w:spacing w:val="7"/>
              </w:rPr>
              <w:t xml:space="preserve">  </w:t>
            </w:r>
            <w:r>
              <w:rPr>
                <w:rFonts w:ascii="SimHei" w:hAnsi="SimHei" w:eastAsia="SimHei" w:cs="SimHei"/>
                <w:sz w:val="28"/>
                <w:szCs w:val="28"/>
                <w:spacing w:val="-7"/>
              </w:rPr>
              <w:t>名</w:t>
            </w:r>
            <w:r>
              <w:rPr>
                <w:rFonts w:ascii="SimHei" w:hAnsi="SimHei" w:eastAsia="SimHei" w:cs="SimHei"/>
                <w:sz w:val="28"/>
                <w:szCs w:val="28"/>
                <w:spacing w:val="4"/>
              </w:rPr>
              <w:t xml:space="preserve">  </w:t>
            </w:r>
            <w:r>
              <w:rPr>
                <w:rFonts w:ascii="SimHei" w:hAnsi="SimHei" w:eastAsia="SimHei" w:cs="SimHei"/>
                <w:sz w:val="28"/>
                <w:szCs w:val="28"/>
                <w:spacing w:val="-7"/>
              </w:rPr>
              <w:t>称</w:t>
            </w:r>
          </w:p>
        </w:tc>
        <w:tc>
          <w:tcPr>
            <w:tcW w:w="1070" w:type="dxa"/>
            <w:vAlign w:val="top"/>
            <w:tcBorders>
              <w:top w:val="single" w:color="000000" w:sz="6" w:space="0"/>
            </w:tcBorders>
          </w:tcPr>
          <w:p>
            <w:pPr>
              <w:ind w:left="125"/>
              <w:spacing w:before="230" w:line="223" w:lineRule="auto"/>
              <w:rPr>
                <w:rFonts w:ascii="SimHei" w:hAnsi="SimHei" w:eastAsia="SimHei" w:cs="SimHei"/>
                <w:sz w:val="28"/>
                <w:szCs w:val="28"/>
              </w:rPr>
            </w:pPr>
            <w:r>
              <w:rPr>
                <w:rFonts w:ascii="SimHei" w:hAnsi="SimHei" w:eastAsia="SimHei" w:cs="SimHei"/>
                <w:sz w:val="28"/>
                <w:szCs w:val="28"/>
                <w:spacing w:val="-3"/>
              </w:rPr>
              <w:t>主持人</w:t>
            </w:r>
          </w:p>
        </w:tc>
        <w:tc>
          <w:tcPr>
            <w:tcW w:w="1336" w:type="dxa"/>
            <w:vAlign w:val="top"/>
            <w:tcBorders>
              <w:top w:val="single" w:color="000000" w:sz="6" w:space="0"/>
            </w:tcBorders>
          </w:tcPr>
          <w:p>
            <w:pPr>
              <w:ind w:left="113"/>
              <w:spacing w:before="230" w:line="223" w:lineRule="auto"/>
              <w:rPr>
                <w:rFonts w:ascii="SimHei" w:hAnsi="SimHei" w:eastAsia="SimHei" w:cs="SimHei"/>
                <w:sz w:val="28"/>
                <w:szCs w:val="28"/>
              </w:rPr>
            </w:pPr>
            <w:r>
              <w:rPr>
                <w:rFonts w:ascii="SimHei" w:hAnsi="SimHei" w:eastAsia="SimHei" w:cs="SimHei"/>
                <w:sz w:val="28"/>
                <w:szCs w:val="28"/>
                <w:spacing w:val="-2"/>
              </w:rPr>
              <w:t>批准时间</w:t>
            </w:r>
          </w:p>
        </w:tc>
        <w:tc>
          <w:tcPr>
            <w:tcW w:w="2265" w:type="dxa"/>
            <w:vAlign w:val="top"/>
            <w:tcBorders>
              <w:top w:val="single" w:color="000000" w:sz="6" w:space="0"/>
            </w:tcBorders>
          </w:tcPr>
          <w:p>
            <w:pPr>
              <w:ind w:left="582"/>
              <w:spacing w:before="230" w:line="223" w:lineRule="auto"/>
              <w:rPr>
                <w:rFonts w:ascii="SimHei" w:hAnsi="SimHei" w:eastAsia="SimHei" w:cs="SimHei"/>
                <w:sz w:val="28"/>
                <w:szCs w:val="28"/>
              </w:rPr>
            </w:pPr>
            <w:r>
              <w:rPr>
                <w:rFonts w:ascii="SimHei" w:hAnsi="SimHei" w:eastAsia="SimHei" w:cs="SimHei"/>
                <w:sz w:val="28"/>
                <w:szCs w:val="28"/>
                <w:spacing w:val="-2"/>
              </w:rPr>
              <w:t>批准单位</w:t>
            </w:r>
          </w:p>
        </w:tc>
        <w:tc>
          <w:tcPr>
            <w:tcW w:w="1475" w:type="dxa"/>
            <w:vAlign w:val="top"/>
            <w:tcBorders>
              <w:right w:val="single" w:color="000000" w:sz="6" w:space="0"/>
              <w:top w:val="single" w:color="000000" w:sz="6" w:space="0"/>
            </w:tcBorders>
          </w:tcPr>
          <w:p>
            <w:pPr>
              <w:ind w:left="184"/>
              <w:spacing w:before="229" w:line="222" w:lineRule="auto"/>
              <w:rPr>
                <w:rFonts w:ascii="SimHei" w:hAnsi="SimHei" w:eastAsia="SimHei" w:cs="SimHei"/>
                <w:sz w:val="28"/>
                <w:szCs w:val="28"/>
              </w:rPr>
            </w:pPr>
            <w:r>
              <w:rPr>
                <w:rFonts w:ascii="SimHei" w:hAnsi="SimHei" w:eastAsia="SimHei" w:cs="SimHei"/>
                <w:sz w:val="28"/>
                <w:szCs w:val="28"/>
                <w:spacing w:val="-2"/>
              </w:rPr>
              <w:t>完成情况</w:t>
            </w:r>
          </w:p>
        </w:tc>
      </w:tr>
      <w:tr>
        <w:trPr>
          <w:trHeight w:val="740" w:hRule="atLeast"/>
        </w:trPr>
        <w:tc>
          <w:tcPr>
            <w:tcW w:w="3629" w:type="dxa"/>
            <w:vAlign w:val="top"/>
            <w:tcBorders>
              <w:left w:val="single" w:color="000000" w:sz="6" w:space="0"/>
            </w:tcBorders>
          </w:tcPr>
          <w:p>
            <w:pPr>
              <w:pStyle w:val="TableText"/>
              <w:rPr/>
            </w:pPr>
            <w:r/>
          </w:p>
        </w:tc>
        <w:tc>
          <w:tcPr>
            <w:tcW w:w="1070" w:type="dxa"/>
            <w:vAlign w:val="top"/>
          </w:tcPr>
          <w:p>
            <w:pPr>
              <w:pStyle w:val="TableText"/>
              <w:rPr/>
            </w:pPr>
            <w:r/>
          </w:p>
        </w:tc>
        <w:tc>
          <w:tcPr>
            <w:tcW w:w="1336" w:type="dxa"/>
            <w:vAlign w:val="top"/>
          </w:tcPr>
          <w:p>
            <w:pPr>
              <w:pStyle w:val="TableText"/>
              <w:rPr/>
            </w:pPr>
            <w:r/>
          </w:p>
        </w:tc>
        <w:tc>
          <w:tcPr>
            <w:tcW w:w="2265" w:type="dxa"/>
            <w:vAlign w:val="top"/>
          </w:tcPr>
          <w:p>
            <w:pPr>
              <w:pStyle w:val="TableText"/>
              <w:rPr/>
            </w:pPr>
            <w:r/>
          </w:p>
        </w:tc>
        <w:tc>
          <w:tcPr>
            <w:tcW w:w="1475" w:type="dxa"/>
            <w:vAlign w:val="top"/>
            <w:tcBorders>
              <w:right w:val="single" w:color="000000" w:sz="6" w:space="0"/>
            </w:tcBorders>
          </w:tcPr>
          <w:p>
            <w:pPr>
              <w:pStyle w:val="TableText"/>
              <w:rPr/>
            </w:pPr>
            <w:r/>
          </w:p>
        </w:tc>
      </w:tr>
      <w:tr>
        <w:trPr>
          <w:trHeight w:val="739" w:hRule="atLeast"/>
        </w:trPr>
        <w:tc>
          <w:tcPr>
            <w:tcW w:w="3629" w:type="dxa"/>
            <w:vAlign w:val="top"/>
            <w:tcBorders>
              <w:left w:val="single" w:color="000000" w:sz="6" w:space="0"/>
            </w:tcBorders>
          </w:tcPr>
          <w:p>
            <w:pPr>
              <w:pStyle w:val="TableText"/>
              <w:rPr/>
            </w:pPr>
            <w:r/>
          </w:p>
        </w:tc>
        <w:tc>
          <w:tcPr>
            <w:tcW w:w="1070" w:type="dxa"/>
            <w:vAlign w:val="top"/>
          </w:tcPr>
          <w:p>
            <w:pPr>
              <w:pStyle w:val="TableText"/>
              <w:rPr/>
            </w:pPr>
            <w:r/>
          </w:p>
        </w:tc>
        <w:tc>
          <w:tcPr>
            <w:tcW w:w="1336" w:type="dxa"/>
            <w:vAlign w:val="top"/>
          </w:tcPr>
          <w:p>
            <w:pPr>
              <w:pStyle w:val="TableText"/>
              <w:rPr/>
            </w:pPr>
            <w:r/>
          </w:p>
        </w:tc>
        <w:tc>
          <w:tcPr>
            <w:tcW w:w="2265" w:type="dxa"/>
            <w:vAlign w:val="top"/>
          </w:tcPr>
          <w:p>
            <w:pPr>
              <w:pStyle w:val="TableText"/>
              <w:rPr/>
            </w:pPr>
            <w:r/>
          </w:p>
        </w:tc>
        <w:tc>
          <w:tcPr>
            <w:tcW w:w="1475" w:type="dxa"/>
            <w:vAlign w:val="top"/>
            <w:tcBorders>
              <w:right w:val="single" w:color="000000" w:sz="6" w:space="0"/>
            </w:tcBorders>
          </w:tcPr>
          <w:p>
            <w:pPr>
              <w:pStyle w:val="TableText"/>
              <w:rPr/>
            </w:pPr>
            <w:r/>
          </w:p>
        </w:tc>
      </w:tr>
      <w:tr>
        <w:trPr>
          <w:trHeight w:val="740" w:hRule="atLeast"/>
        </w:trPr>
        <w:tc>
          <w:tcPr>
            <w:tcW w:w="3629" w:type="dxa"/>
            <w:vAlign w:val="top"/>
            <w:tcBorders>
              <w:left w:val="single" w:color="000000" w:sz="6" w:space="0"/>
            </w:tcBorders>
          </w:tcPr>
          <w:p>
            <w:pPr>
              <w:pStyle w:val="TableText"/>
              <w:rPr/>
            </w:pPr>
            <w:r/>
          </w:p>
        </w:tc>
        <w:tc>
          <w:tcPr>
            <w:tcW w:w="1070" w:type="dxa"/>
            <w:vAlign w:val="top"/>
          </w:tcPr>
          <w:p>
            <w:pPr>
              <w:pStyle w:val="TableText"/>
              <w:rPr/>
            </w:pPr>
            <w:r/>
          </w:p>
        </w:tc>
        <w:tc>
          <w:tcPr>
            <w:tcW w:w="1336" w:type="dxa"/>
            <w:vAlign w:val="top"/>
          </w:tcPr>
          <w:p>
            <w:pPr>
              <w:pStyle w:val="TableText"/>
              <w:rPr/>
            </w:pPr>
            <w:r/>
          </w:p>
        </w:tc>
        <w:tc>
          <w:tcPr>
            <w:tcW w:w="2265" w:type="dxa"/>
            <w:vAlign w:val="top"/>
          </w:tcPr>
          <w:p>
            <w:pPr>
              <w:pStyle w:val="TableText"/>
              <w:rPr/>
            </w:pPr>
            <w:r/>
          </w:p>
        </w:tc>
        <w:tc>
          <w:tcPr>
            <w:tcW w:w="1475" w:type="dxa"/>
            <w:vAlign w:val="top"/>
            <w:tcBorders>
              <w:right w:val="single" w:color="000000" w:sz="6" w:space="0"/>
            </w:tcBorders>
          </w:tcPr>
          <w:p>
            <w:pPr>
              <w:pStyle w:val="TableText"/>
              <w:rPr/>
            </w:pPr>
            <w:r/>
          </w:p>
        </w:tc>
      </w:tr>
      <w:tr>
        <w:trPr>
          <w:trHeight w:val="739" w:hRule="atLeast"/>
        </w:trPr>
        <w:tc>
          <w:tcPr>
            <w:tcW w:w="3629" w:type="dxa"/>
            <w:vAlign w:val="top"/>
            <w:tcBorders>
              <w:left w:val="single" w:color="000000" w:sz="6" w:space="0"/>
            </w:tcBorders>
          </w:tcPr>
          <w:p>
            <w:pPr>
              <w:pStyle w:val="TableText"/>
              <w:rPr/>
            </w:pPr>
            <w:r/>
          </w:p>
        </w:tc>
        <w:tc>
          <w:tcPr>
            <w:tcW w:w="1070" w:type="dxa"/>
            <w:vAlign w:val="top"/>
          </w:tcPr>
          <w:p>
            <w:pPr>
              <w:pStyle w:val="TableText"/>
              <w:rPr/>
            </w:pPr>
            <w:r/>
          </w:p>
        </w:tc>
        <w:tc>
          <w:tcPr>
            <w:tcW w:w="1336" w:type="dxa"/>
            <w:vAlign w:val="top"/>
          </w:tcPr>
          <w:p>
            <w:pPr>
              <w:pStyle w:val="TableText"/>
              <w:rPr/>
            </w:pPr>
            <w:r/>
          </w:p>
        </w:tc>
        <w:tc>
          <w:tcPr>
            <w:tcW w:w="2265" w:type="dxa"/>
            <w:vAlign w:val="top"/>
          </w:tcPr>
          <w:p>
            <w:pPr>
              <w:pStyle w:val="TableText"/>
              <w:rPr/>
            </w:pPr>
            <w:r/>
          </w:p>
        </w:tc>
        <w:tc>
          <w:tcPr>
            <w:tcW w:w="1475" w:type="dxa"/>
            <w:vAlign w:val="top"/>
            <w:tcBorders>
              <w:right w:val="single" w:color="000000" w:sz="6" w:space="0"/>
            </w:tcBorders>
          </w:tcPr>
          <w:p>
            <w:pPr>
              <w:pStyle w:val="TableText"/>
              <w:rPr/>
            </w:pPr>
            <w:r/>
          </w:p>
        </w:tc>
      </w:tr>
      <w:tr>
        <w:trPr>
          <w:trHeight w:val="751" w:hRule="atLeast"/>
        </w:trPr>
        <w:tc>
          <w:tcPr>
            <w:tcW w:w="3629" w:type="dxa"/>
            <w:vAlign w:val="top"/>
            <w:tcBorders>
              <w:left w:val="single" w:color="000000" w:sz="6" w:space="0"/>
              <w:bottom w:val="single" w:color="000000" w:sz="6" w:space="0"/>
            </w:tcBorders>
          </w:tcPr>
          <w:p>
            <w:pPr>
              <w:pStyle w:val="TableText"/>
              <w:rPr/>
            </w:pPr>
            <w:r/>
          </w:p>
        </w:tc>
        <w:tc>
          <w:tcPr>
            <w:tcW w:w="1070" w:type="dxa"/>
            <w:vAlign w:val="top"/>
            <w:tcBorders>
              <w:bottom w:val="single" w:color="000000" w:sz="6" w:space="0"/>
            </w:tcBorders>
          </w:tcPr>
          <w:p>
            <w:pPr>
              <w:pStyle w:val="TableText"/>
              <w:rPr/>
            </w:pPr>
            <w:r/>
          </w:p>
        </w:tc>
        <w:tc>
          <w:tcPr>
            <w:tcW w:w="1336" w:type="dxa"/>
            <w:vAlign w:val="top"/>
            <w:tcBorders>
              <w:bottom w:val="single" w:color="000000" w:sz="6" w:space="0"/>
            </w:tcBorders>
          </w:tcPr>
          <w:p>
            <w:pPr>
              <w:pStyle w:val="TableText"/>
              <w:rPr/>
            </w:pPr>
            <w:r/>
          </w:p>
        </w:tc>
        <w:tc>
          <w:tcPr>
            <w:tcW w:w="2265" w:type="dxa"/>
            <w:vAlign w:val="top"/>
            <w:tcBorders>
              <w:bottom w:val="single" w:color="000000" w:sz="6" w:space="0"/>
            </w:tcBorders>
          </w:tcPr>
          <w:p>
            <w:pPr>
              <w:pStyle w:val="TableText"/>
              <w:rPr/>
            </w:pPr>
            <w:r/>
          </w:p>
        </w:tc>
        <w:tc>
          <w:tcPr>
            <w:tcW w:w="1475" w:type="dxa"/>
            <w:vAlign w:val="top"/>
            <w:tcBorders>
              <w:bottom w:val="single" w:color="000000" w:sz="6" w:space="0"/>
              <w:right w:val="single" w:color="000000" w:sz="6" w:space="0"/>
            </w:tcBorders>
          </w:tcPr>
          <w:p>
            <w:pPr>
              <w:pStyle w:val="TableText"/>
              <w:rPr/>
            </w:pPr>
            <w:r/>
          </w:p>
        </w:tc>
      </w:tr>
    </w:tbl>
    <w:p>
      <w:pPr>
        <w:spacing w:before="6" w:line="433" w:lineRule="exact"/>
        <w:jc w:val="right"/>
        <w:rPr>
          <w:rFonts w:ascii="STKaiti" w:hAnsi="STKaiti" w:eastAsia="STKaiti" w:cs="STKaiti"/>
          <w:sz w:val="28"/>
          <w:szCs w:val="28"/>
        </w:rPr>
      </w:pPr>
      <w:r>
        <w:rPr>
          <w:rFonts w:ascii="STKaiti" w:hAnsi="STKaiti" w:eastAsia="STKaiti" w:cs="STKaiti"/>
          <w:sz w:val="28"/>
          <w:szCs w:val="28"/>
          <w:spacing w:val="-6"/>
          <w:position w:val="5"/>
        </w:rPr>
        <w:t>注：已完成的课题需提供结题证书复印（扫描）件，将其粘贴在表四栏内。</w:t>
      </w:r>
    </w:p>
    <w:p>
      <w:pPr>
        <w:spacing w:line="433" w:lineRule="exact"/>
        <w:sectPr>
          <w:footerReference w:type="default" r:id="rId17"/>
          <w:pgSz w:w="11906" w:h="16838"/>
          <w:pgMar w:top="1431" w:right="869" w:bottom="1932" w:left="1137" w:header="0" w:footer="1660" w:gutter="0"/>
        </w:sectPr>
        <w:rPr>
          <w:rFonts w:ascii="STKaiti" w:hAnsi="STKaiti" w:eastAsia="STKaiti" w:cs="STKaiti"/>
          <w:sz w:val="28"/>
          <w:szCs w:val="28"/>
        </w:rPr>
      </w:pPr>
    </w:p>
    <w:p>
      <w:pPr>
        <w:spacing w:line="260" w:lineRule="auto"/>
        <w:rPr>
          <w:rFonts w:ascii="Arial"/>
          <w:sz w:val="21"/>
        </w:rPr>
      </w:pPr>
      <w:r/>
    </w:p>
    <w:p>
      <w:pPr>
        <w:ind w:left="714"/>
        <w:spacing w:before="95" w:line="227" w:lineRule="auto"/>
        <w:rPr>
          <w:rFonts w:ascii="SimHei" w:hAnsi="SimHei" w:eastAsia="SimHei" w:cs="SimHei"/>
          <w:sz w:val="29"/>
          <w:szCs w:val="29"/>
        </w:rPr>
      </w:pPr>
      <w:r>
        <w:rPr>
          <w:rFonts w:ascii="SimHei" w:hAnsi="SimHei" w:eastAsia="SimHei" w:cs="SimHei"/>
          <w:sz w:val="29"/>
          <w:szCs w:val="29"/>
          <w:spacing w:val="9"/>
        </w:rPr>
        <w:t>四、相关成果采用证明、课题结题证书扫描件粘贴处</w:t>
      </w:r>
    </w:p>
    <w:p>
      <w:pPr>
        <w:spacing w:before="86" w:line="11322" w:lineRule="exact"/>
        <w:rPr/>
      </w:pPr>
      <w:r>
        <w:rPr>
          <w:position w:val="-226"/>
        </w:rPr>
        <w:pict>
          <v:shape id="_x0000_s2" style="mso-position-vertical-relative:line;mso-position-horizontal-relative:char;width:489.55pt;height:566.1pt;" filled="false" strokecolor="#000000" strokeweight="0.48pt" coordsize="9790,11321" coordorigin="0,0" path="m0,4l9790,4m0,11316l9790,11316m4,0l4,11311m9785,0l9785,11311e">
            <v:stroke joinstyle="bevel" miterlimit="10"/>
          </v:shape>
        </w:pict>
      </w:r>
    </w:p>
    <w:p>
      <w:pPr>
        <w:ind w:left="561" w:firstLine="580"/>
        <w:spacing w:before="69" w:line="205" w:lineRule="auto"/>
        <w:rPr>
          <w:rFonts w:ascii="STKaiti" w:hAnsi="STKaiti" w:eastAsia="STKaiti" w:cs="STKaiti"/>
          <w:sz w:val="28"/>
          <w:szCs w:val="28"/>
        </w:rPr>
      </w:pPr>
      <w:r>
        <w:rPr>
          <w:rFonts w:ascii="STKaiti" w:hAnsi="STKaiti" w:eastAsia="STKaiti" w:cs="STKaiti"/>
          <w:sz w:val="28"/>
          <w:szCs w:val="28"/>
          <w:spacing w:val="-14"/>
        </w:rPr>
        <w:t>注：</w:t>
      </w:r>
      <w:r>
        <w:rPr>
          <w:rFonts w:ascii="STKaiti" w:hAnsi="STKaiti" w:eastAsia="STKaiti" w:cs="STKaiti"/>
          <w:sz w:val="28"/>
          <w:szCs w:val="28"/>
          <w:spacing w:val="33"/>
          <w:w w:val="101"/>
        </w:rPr>
        <w:t xml:space="preserve"> </w:t>
      </w:r>
      <w:r>
        <w:rPr>
          <w:rFonts w:ascii="STKaiti" w:hAnsi="STKaiti" w:eastAsia="STKaiti" w:cs="STKaiti"/>
          <w:sz w:val="28"/>
          <w:szCs w:val="28"/>
          <w:spacing w:val="-13"/>
        </w:rPr>
        <w:t>1.</w:t>
      </w:r>
      <w:r>
        <w:rPr>
          <w:rFonts w:ascii="STKaiti" w:hAnsi="STKaiti" w:eastAsia="STKaiti" w:cs="STKaiti"/>
          <w:sz w:val="28"/>
          <w:szCs w:val="28"/>
          <w:spacing w:val="26"/>
        </w:rPr>
        <w:t xml:space="preserve"> </w:t>
      </w:r>
      <w:r>
        <w:rPr>
          <w:rFonts w:ascii="STKaiti" w:hAnsi="STKaiti" w:eastAsia="STKaiti" w:cs="STKaiti"/>
          <w:sz w:val="28"/>
          <w:szCs w:val="28"/>
          <w:spacing w:val="-13"/>
        </w:rPr>
        <w:t>仅需附成果采用证明、结项证书；</w:t>
      </w:r>
      <w:r>
        <w:rPr>
          <w:rFonts w:ascii="STKaiti" w:hAnsi="STKaiti" w:eastAsia="STKaiti" w:cs="STKaiti"/>
          <w:sz w:val="28"/>
          <w:szCs w:val="28"/>
          <w:spacing w:val="26"/>
        </w:rPr>
        <w:t xml:space="preserve">  </w:t>
      </w:r>
      <w:r>
        <w:rPr>
          <w:rFonts w:ascii="STKaiti" w:hAnsi="STKaiti" w:eastAsia="STKaiti" w:cs="STKaiti"/>
          <w:sz w:val="28"/>
          <w:szCs w:val="28"/>
          <w:spacing w:val="-13"/>
        </w:rPr>
        <w:t>2.</w:t>
      </w:r>
      <w:r>
        <w:rPr>
          <w:rFonts w:ascii="STKaiti" w:hAnsi="STKaiti" w:eastAsia="STKaiti" w:cs="STKaiti"/>
          <w:sz w:val="28"/>
          <w:szCs w:val="28"/>
          <w:spacing w:val="37"/>
        </w:rPr>
        <w:t xml:space="preserve"> </w:t>
      </w:r>
      <w:r>
        <w:rPr>
          <w:rFonts w:ascii="STKaiti" w:hAnsi="STKaiti" w:eastAsia="STKaiti" w:cs="STKaiti"/>
          <w:sz w:val="28"/>
          <w:szCs w:val="28"/>
          <w:spacing w:val="-13"/>
        </w:rPr>
        <w:t>可适当缩小扫描件；</w:t>
      </w:r>
      <w:r>
        <w:rPr>
          <w:rFonts w:ascii="STKaiti" w:hAnsi="STKaiti" w:eastAsia="STKaiti" w:cs="STKaiti"/>
          <w:sz w:val="28"/>
          <w:szCs w:val="28"/>
          <w:spacing w:val="-14"/>
        </w:rPr>
        <w:t xml:space="preserve">  3.</w:t>
      </w:r>
      <w:r>
        <w:rPr>
          <w:rFonts w:ascii="STKaiti" w:hAnsi="STKaiti" w:eastAsia="STKaiti" w:cs="STKaiti"/>
          <w:sz w:val="28"/>
          <w:szCs w:val="28"/>
          <w:spacing w:val="39"/>
        </w:rPr>
        <w:t xml:space="preserve"> </w:t>
      </w:r>
      <w:r>
        <w:rPr>
          <w:rFonts w:ascii="STKaiti" w:hAnsi="STKaiti" w:eastAsia="STKaiti" w:cs="STKaiti"/>
          <w:sz w:val="28"/>
          <w:szCs w:val="28"/>
          <w:spacing w:val="-14"/>
        </w:rPr>
        <w:t>本栏</w:t>
      </w:r>
      <w:r>
        <w:rPr>
          <w:rFonts w:ascii="STKaiti" w:hAnsi="STKaiti" w:eastAsia="STKaiti" w:cs="STKaiti"/>
          <w:sz w:val="28"/>
          <w:szCs w:val="28"/>
          <w:spacing w:val="-12"/>
        </w:rPr>
        <w:t>可</w:t>
      </w:r>
      <w:r>
        <w:rPr>
          <w:rFonts w:ascii="STKaiti" w:hAnsi="STKaiti" w:eastAsia="STKaiti" w:cs="STKaiti"/>
          <w:sz w:val="28"/>
          <w:szCs w:val="28"/>
        </w:rPr>
        <w:t xml:space="preserve"> </w:t>
      </w:r>
      <w:r>
        <w:rPr>
          <w:rFonts w:ascii="STKaiti" w:hAnsi="STKaiti" w:eastAsia="STKaiti" w:cs="STKaiti"/>
          <w:sz w:val="28"/>
          <w:szCs w:val="28"/>
          <w:spacing w:val="-12"/>
        </w:rPr>
        <w:t>加页。</w:t>
      </w:r>
    </w:p>
    <w:p>
      <w:pPr>
        <w:spacing w:line="205" w:lineRule="auto"/>
        <w:sectPr>
          <w:footerReference w:type="default" r:id="rId18"/>
          <w:pgSz w:w="11906" w:h="16838"/>
          <w:pgMar w:top="1431" w:right="958" w:bottom="1932" w:left="846" w:header="0" w:footer="1660" w:gutter="0"/>
        </w:sectPr>
        <w:rPr>
          <w:rFonts w:ascii="STKaiti" w:hAnsi="STKaiti" w:eastAsia="STKaiti" w:cs="STKaiti"/>
          <w:sz w:val="28"/>
          <w:szCs w:val="28"/>
        </w:rPr>
      </w:pPr>
    </w:p>
    <w:p>
      <w:pPr>
        <w:spacing w:line="260" w:lineRule="auto"/>
        <w:rPr>
          <w:rFonts w:ascii="Arial"/>
          <w:sz w:val="21"/>
        </w:rPr>
      </w:pPr>
      <w:r/>
    </w:p>
    <w:p>
      <w:pPr>
        <w:ind w:left="408"/>
        <w:spacing w:before="95" w:line="227" w:lineRule="auto"/>
        <w:rPr>
          <w:rFonts w:ascii="SimHei" w:hAnsi="SimHei" w:eastAsia="SimHei" w:cs="SimHei"/>
          <w:sz w:val="29"/>
          <w:szCs w:val="29"/>
        </w:rPr>
      </w:pPr>
      <w:r>
        <w:rPr>
          <w:rFonts w:ascii="SimHei" w:hAnsi="SimHei" w:eastAsia="SimHei" w:cs="SimHei"/>
          <w:sz w:val="29"/>
          <w:szCs w:val="29"/>
          <w:spacing w:val="7"/>
        </w:rPr>
        <w:t>五、课题设计论证</w:t>
      </w:r>
    </w:p>
    <w:p>
      <w:pPr>
        <w:spacing w:line="86" w:lineRule="exact"/>
        <w:rPr/>
      </w:pPr>
      <w:r/>
    </w:p>
    <w:tbl>
      <w:tblPr>
        <w:tblStyle w:val="TableNormal"/>
        <w:tblW w:w="977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775"/>
      </w:tblGrid>
      <w:tr>
        <w:trPr>
          <w:trHeight w:val="4001" w:hRule="atLeast"/>
        </w:trPr>
        <w:tc>
          <w:tcPr>
            <w:tcW w:w="9775" w:type="dxa"/>
            <w:vAlign w:val="top"/>
            <w:tcBorders>
              <w:bottom w:val="single" w:color="000000" w:sz="4" w:space="0"/>
            </w:tcBorders>
          </w:tcPr>
          <w:p>
            <w:pPr>
              <w:ind w:left="683"/>
              <w:spacing w:before="44" w:line="220" w:lineRule="auto"/>
              <w:rPr>
                <w:rFonts w:ascii="FangSong" w:hAnsi="FangSong" w:eastAsia="FangSong" w:cs="FangSong"/>
                <w:sz w:val="28"/>
                <w:szCs w:val="28"/>
              </w:rPr>
            </w:pPr>
            <w:r>
              <w:rPr>
                <w:rFonts w:ascii="FangSong" w:hAnsi="FangSong" w:eastAsia="FangSong" w:cs="FangSong"/>
                <w:sz w:val="28"/>
                <w:szCs w:val="28"/>
                <w:spacing w:val="-14"/>
              </w:rPr>
              <w:t>本表请参照以下提纲撰写，</w:t>
            </w:r>
            <w:r>
              <w:rPr>
                <w:rFonts w:ascii="FangSong" w:hAnsi="FangSong" w:eastAsia="FangSong" w:cs="FangSong"/>
                <w:sz w:val="28"/>
                <w:szCs w:val="28"/>
                <w:spacing w:val="-14"/>
              </w:rPr>
              <w:t xml:space="preserve"> </w:t>
            </w:r>
            <w:r>
              <w:rPr>
                <w:rFonts w:ascii="FangSong" w:hAnsi="FangSong" w:eastAsia="FangSong" w:cs="FangSong"/>
                <w:sz w:val="28"/>
                <w:szCs w:val="28"/>
                <w:spacing w:val="-14"/>
              </w:rPr>
              <w:t>要求逻辑清晰，</w:t>
            </w:r>
            <w:r>
              <w:rPr>
                <w:rFonts w:ascii="FangSong" w:hAnsi="FangSong" w:eastAsia="FangSong" w:cs="FangSong"/>
                <w:sz w:val="28"/>
                <w:szCs w:val="28"/>
                <w:spacing w:val="49"/>
              </w:rPr>
              <w:t xml:space="preserve"> </w:t>
            </w:r>
            <w:r>
              <w:rPr>
                <w:rFonts w:ascii="FangSong" w:hAnsi="FangSong" w:eastAsia="FangSong" w:cs="FangSong"/>
                <w:sz w:val="28"/>
                <w:szCs w:val="28"/>
                <w:spacing w:val="-14"/>
              </w:rPr>
              <w:t>主题突出，层次分明，</w:t>
            </w:r>
            <w:r>
              <w:rPr>
                <w:rFonts w:ascii="FangSong" w:hAnsi="FangSong" w:eastAsia="FangSong" w:cs="FangSong"/>
                <w:sz w:val="28"/>
                <w:szCs w:val="28"/>
                <w:spacing w:val="28"/>
              </w:rPr>
              <w:t xml:space="preserve"> </w:t>
            </w:r>
            <w:r>
              <w:rPr>
                <w:rFonts w:ascii="FangSong" w:hAnsi="FangSong" w:eastAsia="FangSong" w:cs="FangSong"/>
                <w:sz w:val="28"/>
                <w:szCs w:val="28"/>
                <w:spacing w:val="-14"/>
              </w:rPr>
              <w:t>排版规</w:t>
            </w:r>
          </w:p>
          <w:p>
            <w:pPr>
              <w:ind w:left="136"/>
              <w:spacing w:before="30" w:line="223" w:lineRule="auto"/>
              <w:rPr>
                <w:rFonts w:ascii="FangSong" w:hAnsi="FangSong" w:eastAsia="FangSong" w:cs="FangSong"/>
                <w:sz w:val="28"/>
                <w:szCs w:val="28"/>
              </w:rPr>
            </w:pPr>
            <w:r>
              <w:rPr>
                <w:rFonts w:ascii="FangSong" w:hAnsi="FangSong" w:eastAsia="FangSong" w:cs="FangSong"/>
                <w:sz w:val="28"/>
                <w:szCs w:val="28"/>
                <w:spacing w:val="-9"/>
              </w:rPr>
              <w:t>范，限</w:t>
            </w:r>
            <w:r>
              <w:rPr>
                <w:rFonts w:ascii="FangSong" w:hAnsi="FangSong" w:eastAsia="FangSong" w:cs="FangSong"/>
                <w:sz w:val="28"/>
                <w:szCs w:val="28"/>
                <w:spacing w:val="-53"/>
              </w:rPr>
              <w:t xml:space="preserve"> </w:t>
            </w:r>
            <w:r>
              <w:rPr>
                <w:rFonts w:ascii="FangSong" w:hAnsi="FangSong" w:eastAsia="FangSong" w:cs="FangSong"/>
                <w:sz w:val="28"/>
                <w:szCs w:val="28"/>
                <w:spacing w:val="-9"/>
              </w:rPr>
              <w:t>5000</w:t>
            </w:r>
            <w:r>
              <w:rPr>
                <w:rFonts w:ascii="FangSong" w:hAnsi="FangSong" w:eastAsia="FangSong" w:cs="FangSong"/>
                <w:sz w:val="28"/>
                <w:szCs w:val="28"/>
                <w:spacing w:val="-41"/>
              </w:rPr>
              <w:t xml:space="preserve"> </w:t>
            </w:r>
            <w:r>
              <w:rPr>
                <w:rFonts w:ascii="FangSong" w:hAnsi="FangSong" w:eastAsia="FangSong" w:cs="FangSong"/>
                <w:sz w:val="28"/>
                <w:szCs w:val="28"/>
                <w:spacing w:val="-9"/>
              </w:rPr>
              <w:t>字以内。</w:t>
            </w:r>
          </w:p>
          <w:p>
            <w:pPr>
              <w:ind w:left="1524" w:right="396" w:hanging="841"/>
              <w:spacing w:before="24" w:line="231" w:lineRule="auto"/>
              <w:rPr>
                <w:rFonts w:ascii="FangSong" w:hAnsi="FangSong" w:eastAsia="FangSong" w:cs="FangSong"/>
                <w:sz w:val="28"/>
                <w:szCs w:val="28"/>
              </w:rPr>
            </w:pPr>
            <w:r>
              <w:rPr>
                <w:rFonts w:ascii="FangSong" w:hAnsi="FangSong" w:eastAsia="FangSong" w:cs="FangSong"/>
                <w:sz w:val="28"/>
                <w:szCs w:val="28"/>
                <w:spacing w:val="-6"/>
              </w:rPr>
              <w:t>（一）选题依据：</w:t>
            </w:r>
            <w:r>
              <w:rPr>
                <w:rFonts w:ascii="FangSong" w:hAnsi="FangSong" w:eastAsia="FangSong" w:cs="FangSong"/>
                <w:sz w:val="28"/>
                <w:szCs w:val="28"/>
                <w:spacing w:val="45"/>
              </w:rPr>
              <w:t xml:space="preserve"> </w:t>
            </w:r>
            <w:r>
              <w:rPr>
                <w:rFonts w:ascii="FangSong" w:hAnsi="FangSong" w:eastAsia="FangSong" w:cs="FangSong"/>
                <w:sz w:val="28"/>
                <w:szCs w:val="28"/>
                <w:spacing w:val="-6"/>
              </w:rPr>
              <w:t>本课题概念界定、国内外相关研究状况、选题意义和</w:t>
            </w:r>
            <w:r>
              <w:rPr>
                <w:rFonts w:ascii="FangSong" w:hAnsi="FangSong" w:eastAsia="FangSong" w:cs="FangSong"/>
                <w:sz w:val="28"/>
                <w:szCs w:val="28"/>
              </w:rPr>
              <w:t xml:space="preserve"> </w:t>
            </w:r>
            <w:r>
              <w:rPr>
                <w:rFonts w:ascii="FangSong" w:hAnsi="FangSong" w:eastAsia="FangSong" w:cs="FangSong"/>
                <w:sz w:val="28"/>
                <w:szCs w:val="28"/>
                <w:spacing w:val="-6"/>
              </w:rPr>
              <w:t>研究价值等。</w:t>
            </w:r>
          </w:p>
          <w:p>
            <w:pPr>
              <w:ind w:left="1535" w:right="431" w:hanging="852"/>
              <w:spacing w:before="25" w:line="232" w:lineRule="auto"/>
              <w:rPr>
                <w:rFonts w:ascii="FangSong" w:hAnsi="FangSong" w:eastAsia="FangSong" w:cs="FangSong"/>
                <w:sz w:val="28"/>
                <w:szCs w:val="28"/>
              </w:rPr>
            </w:pPr>
            <w:r>
              <w:rPr>
                <w:rFonts w:ascii="FangSong" w:hAnsi="FangSong" w:eastAsia="FangSong" w:cs="FangSong"/>
                <w:sz w:val="28"/>
                <w:szCs w:val="28"/>
                <w:spacing w:val="-7"/>
              </w:rPr>
              <w:t>（二）研究内容：</w:t>
            </w:r>
            <w:r>
              <w:rPr>
                <w:rFonts w:ascii="FangSong" w:hAnsi="FangSong" w:eastAsia="FangSong" w:cs="FangSong"/>
                <w:sz w:val="28"/>
                <w:szCs w:val="28"/>
                <w:spacing w:val="41"/>
              </w:rPr>
              <w:t xml:space="preserve"> </w:t>
            </w:r>
            <w:r>
              <w:rPr>
                <w:rFonts w:ascii="FangSong" w:hAnsi="FangSong" w:eastAsia="FangSong" w:cs="FangSong"/>
                <w:sz w:val="28"/>
                <w:szCs w:val="28"/>
                <w:spacing w:val="-7"/>
              </w:rPr>
              <w:t>本课题的研究对象、研究目标、研究内容、重点难点</w:t>
            </w:r>
            <w:r>
              <w:rPr>
                <w:rFonts w:ascii="FangSong" w:hAnsi="FangSong" w:eastAsia="FangSong" w:cs="FangSong"/>
                <w:sz w:val="28"/>
                <w:szCs w:val="28"/>
              </w:rPr>
              <w:t xml:space="preserve"> </w:t>
            </w:r>
            <w:r>
              <w:rPr>
                <w:rFonts w:ascii="FangSong" w:hAnsi="FangSong" w:eastAsia="FangSong" w:cs="FangSong"/>
                <w:sz w:val="28"/>
                <w:szCs w:val="28"/>
                <w:spacing w:val="-17"/>
              </w:rPr>
              <w:t>等。</w:t>
            </w:r>
          </w:p>
          <w:p>
            <w:pPr>
              <w:ind w:left="683"/>
              <w:spacing w:before="22" w:line="222" w:lineRule="auto"/>
              <w:rPr>
                <w:rFonts w:ascii="FangSong" w:hAnsi="FangSong" w:eastAsia="FangSong" w:cs="FangSong"/>
                <w:sz w:val="28"/>
                <w:szCs w:val="28"/>
              </w:rPr>
            </w:pPr>
            <w:r>
              <w:rPr>
                <w:rFonts w:ascii="FangSong" w:hAnsi="FangSong" w:eastAsia="FangSong" w:cs="FangSong"/>
                <w:sz w:val="28"/>
                <w:szCs w:val="28"/>
                <w:spacing w:val="-7"/>
              </w:rPr>
              <w:t>（三）思路方法：</w:t>
            </w:r>
            <w:r>
              <w:rPr>
                <w:rFonts w:ascii="FangSong" w:hAnsi="FangSong" w:eastAsia="FangSong" w:cs="FangSong"/>
                <w:sz w:val="28"/>
                <w:szCs w:val="28"/>
                <w:spacing w:val="52"/>
              </w:rPr>
              <w:t xml:space="preserve"> </w:t>
            </w:r>
            <w:r>
              <w:rPr>
                <w:rFonts w:ascii="FangSong" w:hAnsi="FangSong" w:eastAsia="FangSong" w:cs="FangSong"/>
                <w:sz w:val="28"/>
                <w:szCs w:val="28"/>
                <w:spacing w:val="-7"/>
              </w:rPr>
              <w:t>本课题研究的基本思路、具体研究方法和研究计划等。</w:t>
            </w:r>
          </w:p>
          <w:p>
            <w:pPr>
              <w:ind w:left="1529" w:right="396" w:hanging="846"/>
              <w:spacing w:before="25" w:line="232" w:lineRule="auto"/>
              <w:rPr>
                <w:rFonts w:ascii="FangSong" w:hAnsi="FangSong" w:eastAsia="FangSong" w:cs="FangSong"/>
                <w:sz w:val="28"/>
                <w:szCs w:val="28"/>
              </w:rPr>
            </w:pPr>
            <w:r>
              <w:rPr>
                <w:rFonts w:ascii="FangSong" w:hAnsi="FangSong" w:eastAsia="FangSong" w:cs="FangSong"/>
                <w:sz w:val="28"/>
                <w:szCs w:val="28"/>
                <w:spacing w:val="-7"/>
              </w:rPr>
              <w:t>（四）创新之处：</w:t>
            </w:r>
            <w:r>
              <w:rPr>
                <w:rFonts w:ascii="FangSong" w:hAnsi="FangSong" w:eastAsia="FangSong" w:cs="FangSong"/>
                <w:sz w:val="28"/>
                <w:szCs w:val="28"/>
                <w:spacing w:val="82"/>
              </w:rPr>
              <w:t xml:space="preserve"> </w:t>
            </w:r>
            <w:r>
              <w:rPr>
                <w:rFonts w:ascii="FangSong" w:hAnsi="FangSong" w:eastAsia="FangSong" w:cs="FangSong"/>
                <w:sz w:val="28"/>
                <w:szCs w:val="28"/>
                <w:spacing w:val="-7"/>
              </w:rPr>
              <w:t>本课题在学术思想、学术观点、研究方</w:t>
            </w:r>
            <w:r>
              <w:rPr>
                <w:rFonts w:ascii="FangSong" w:hAnsi="FangSong" w:eastAsia="FangSong" w:cs="FangSong"/>
                <w:sz w:val="28"/>
                <w:szCs w:val="28"/>
                <w:spacing w:val="-8"/>
              </w:rPr>
              <w:t>法等方面的特</w:t>
            </w:r>
            <w:r>
              <w:rPr>
                <w:rFonts w:ascii="FangSong" w:hAnsi="FangSong" w:eastAsia="FangSong" w:cs="FangSong"/>
                <w:sz w:val="28"/>
                <w:szCs w:val="28"/>
              </w:rPr>
              <w:t xml:space="preserve"> </w:t>
            </w:r>
            <w:r>
              <w:rPr>
                <w:rFonts w:ascii="FangSong" w:hAnsi="FangSong" w:eastAsia="FangSong" w:cs="FangSong"/>
                <w:sz w:val="28"/>
                <w:szCs w:val="28"/>
                <w:spacing w:val="-4"/>
              </w:rPr>
              <w:t>色和创新。</w:t>
            </w:r>
          </w:p>
          <w:p>
            <w:pPr>
              <w:ind w:left="683" w:right="434"/>
              <w:spacing w:before="25" w:line="223" w:lineRule="auto"/>
              <w:rPr>
                <w:rFonts w:ascii="FangSong" w:hAnsi="FangSong" w:eastAsia="FangSong" w:cs="FangSong"/>
                <w:sz w:val="28"/>
                <w:szCs w:val="28"/>
              </w:rPr>
            </w:pPr>
            <w:r>
              <w:rPr>
                <w:rFonts w:ascii="FangSong" w:hAnsi="FangSong" w:eastAsia="FangSong" w:cs="FangSong"/>
                <w:sz w:val="28"/>
                <w:szCs w:val="28"/>
                <w:spacing w:val="-7"/>
              </w:rPr>
              <w:t>（五）预期成果：</w:t>
            </w:r>
            <w:r>
              <w:rPr>
                <w:rFonts w:ascii="FangSong" w:hAnsi="FangSong" w:eastAsia="FangSong" w:cs="FangSong"/>
                <w:sz w:val="28"/>
                <w:szCs w:val="28"/>
                <w:spacing w:val="38"/>
              </w:rPr>
              <w:t xml:space="preserve"> </w:t>
            </w:r>
            <w:r>
              <w:rPr>
                <w:rFonts w:ascii="FangSong" w:hAnsi="FangSong" w:eastAsia="FangSong" w:cs="FangSong"/>
                <w:sz w:val="28"/>
                <w:szCs w:val="28"/>
                <w:spacing w:val="-7"/>
              </w:rPr>
              <w:t>本课题最终成果形式、使用方向及预期社会效益等。</w:t>
            </w:r>
            <w:r>
              <w:rPr>
                <w:rFonts w:ascii="FangSong" w:hAnsi="FangSong" w:eastAsia="FangSong" w:cs="FangSong"/>
                <w:sz w:val="28"/>
                <w:szCs w:val="28"/>
              </w:rPr>
              <w:t xml:space="preserve"> </w:t>
            </w:r>
            <w:r>
              <w:rPr>
                <w:rFonts w:ascii="FangSong" w:hAnsi="FangSong" w:eastAsia="FangSong" w:cs="FangSong"/>
                <w:sz w:val="28"/>
                <w:szCs w:val="28"/>
                <w:spacing w:val="-13"/>
              </w:rPr>
              <w:t>（六）参考文献：</w:t>
            </w:r>
            <w:r>
              <w:rPr>
                <w:rFonts w:ascii="FangSong" w:hAnsi="FangSong" w:eastAsia="FangSong" w:cs="FangSong"/>
                <w:sz w:val="28"/>
                <w:szCs w:val="28"/>
                <w:spacing w:val="37"/>
              </w:rPr>
              <w:t xml:space="preserve"> </w:t>
            </w:r>
            <w:r>
              <w:rPr>
                <w:rFonts w:ascii="FangSong" w:hAnsi="FangSong" w:eastAsia="FangSong" w:cs="FangSong"/>
                <w:sz w:val="28"/>
                <w:szCs w:val="28"/>
                <w:spacing w:val="-13"/>
              </w:rPr>
              <w:t>本课题研究的主要参考文献（限填</w:t>
            </w:r>
            <w:r>
              <w:rPr>
                <w:rFonts w:ascii="FangSong" w:hAnsi="FangSong" w:eastAsia="FangSong" w:cs="FangSong"/>
                <w:sz w:val="28"/>
                <w:szCs w:val="28"/>
                <w:spacing w:val="-13"/>
              </w:rPr>
              <w:t xml:space="preserve"> </w:t>
            </w:r>
            <w:r>
              <w:rPr>
                <w:rFonts w:ascii="FangSong" w:hAnsi="FangSong" w:eastAsia="FangSong" w:cs="FangSong"/>
                <w:sz w:val="28"/>
                <w:szCs w:val="28"/>
                <w:spacing w:val="-13"/>
              </w:rPr>
              <w:t>10</w:t>
            </w:r>
            <w:r>
              <w:rPr>
                <w:rFonts w:ascii="FangSong" w:hAnsi="FangSong" w:eastAsia="FangSong" w:cs="FangSong"/>
                <w:sz w:val="28"/>
                <w:szCs w:val="28"/>
                <w:spacing w:val="-50"/>
              </w:rPr>
              <w:t xml:space="preserve"> </w:t>
            </w:r>
            <w:r>
              <w:rPr>
                <w:rFonts w:ascii="FangSong" w:hAnsi="FangSong" w:eastAsia="FangSong" w:cs="FangSong"/>
                <w:sz w:val="28"/>
                <w:szCs w:val="28"/>
                <w:spacing w:val="-13"/>
              </w:rPr>
              <w:t>项）。</w:t>
            </w:r>
          </w:p>
        </w:tc>
      </w:tr>
      <w:tr>
        <w:trPr>
          <w:trHeight w:val="7576" w:hRule="atLeast"/>
        </w:trPr>
        <w:tc>
          <w:tcPr>
            <w:tcW w:w="9775" w:type="dxa"/>
            <w:vAlign w:val="top"/>
            <w:tcBorders>
              <w:top w:val="single" w:color="000000" w:sz="4" w:space="0"/>
            </w:tcBorders>
          </w:tcPr>
          <w:p>
            <w:pPr>
              <w:pStyle w:val="TableText"/>
              <w:rPr/>
            </w:pPr>
            <w:r/>
          </w:p>
        </w:tc>
      </w:tr>
    </w:tbl>
    <w:p>
      <w:pPr>
        <w:ind w:left="984"/>
        <w:spacing w:before="206" w:line="192" w:lineRule="auto"/>
        <w:rPr>
          <w:rFonts w:ascii="STKaiti" w:hAnsi="STKaiti" w:eastAsia="STKaiti" w:cs="STKaiti"/>
          <w:sz w:val="28"/>
          <w:szCs w:val="28"/>
        </w:rPr>
      </w:pPr>
      <w:r>
        <w:rPr>
          <w:rFonts w:ascii="STKaiti" w:hAnsi="STKaiti" w:eastAsia="STKaiti" w:cs="STKaiti"/>
          <w:sz w:val="28"/>
          <w:szCs w:val="28"/>
          <w:spacing w:val="-7"/>
        </w:rPr>
        <w:t>注：本栏可加页。</w:t>
      </w:r>
    </w:p>
    <w:p>
      <w:pPr>
        <w:spacing w:line="192" w:lineRule="auto"/>
        <w:sectPr>
          <w:footerReference w:type="default" r:id="rId19"/>
          <w:pgSz w:w="11906" w:h="16838"/>
          <w:pgMar w:top="1431" w:right="973" w:bottom="1932" w:left="1142" w:header="0" w:footer="1660" w:gutter="0"/>
        </w:sectPr>
        <w:rPr>
          <w:rFonts w:ascii="STKaiti" w:hAnsi="STKaiti" w:eastAsia="STKaiti" w:cs="STKaiti"/>
          <w:sz w:val="28"/>
          <w:szCs w:val="28"/>
        </w:rPr>
      </w:pPr>
    </w:p>
    <w:p>
      <w:pPr>
        <w:spacing w:line="260" w:lineRule="auto"/>
        <w:rPr>
          <w:rFonts w:ascii="Arial"/>
          <w:sz w:val="21"/>
        </w:rPr>
      </w:pPr>
      <w:r/>
    </w:p>
    <w:p>
      <w:pPr>
        <w:ind w:left="414"/>
        <w:spacing w:before="95" w:line="227" w:lineRule="auto"/>
        <w:rPr>
          <w:rFonts w:ascii="SimHei" w:hAnsi="SimHei" w:eastAsia="SimHei" w:cs="SimHei"/>
          <w:sz w:val="29"/>
          <w:szCs w:val="29"/>
        </w:rPr>
      </w:pPr>
      <w:r>
        <w:rPr>
          <w:rFonts w:ascii="SimHei" w:hAnsi="SimHei" w:eastAsia="SimHei" w:cs="SimHei"/>
          <w:sz w:val="29"/>
          <w:szCs w:val="29"/>
          <w:spacing w:val="7"/>
        </w:rPr>
        <w:t>六、课题研究基础</w:t>
      </w:r>
    </w:p>
    <w:p>
      <w:pPr>
        <w:spacing w:line="86" w:lineRule="exact"/>
        <w:rPr/>
      </w:pPr>
      <w:r/>
    </w:p>
    <w:tbl>
      <w:tblPr>
        <w:tblStyle w:val="TableNormal"/>
        <w:tblW w:w="9786"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786"/>
      </w:tblGrid>
      <w:tr>
        <w:trPr>
          <w:trHeight w:val="2551" w:hRule="atLeast"/>
        </w:trPr>
        <w:tc>
          <w:tcPr>
            <w:tcW w:w="9786" w:type="dxa"/>
            <w:vAlign w:val="top"/>
            <w:tcBorders>
              <w:bottom w:val="single" w:color="000000" w:sz="4" w:space="0"/>
            </w:tcBorders>
          </w:tcPr>
          <w:p>
            <w:pPr>
              <w:ind w:left="684"/>
              <w:spacing w:before="44" w:line="223" w:lineRule="auto"/>
              <w:rPr>
                <w:rFonts w:ascii="FangSong" w:hAnsi="FangSong" w:eastAsia="FangSong" w:cs="FangSong"/>
                <w:sz w:val="28"/>
                <w:szCs w:val="28"/>
              </w:rPr>
            </w:pPr>
            <w:r>
              <w:rPr>
                <w:rFonts w:ascii="FangSong" w:hAnsi="FangSong" w:eastAsia="FangSong" w:cs="FangSong"/>
                <w:sz w:val="28"/>
                <w:szCs w:val="28"/>
                <w:spacing w:val="-9"/>
              </w:rPr>
              <w:t>本表参照以下提纲撰写，</w:t>
            </w:r>
            <w:r>
              <w:rPr>
                <w:rFonts w:ascii="FangSong" w:hAnsi="FangSong" w:eastAsia="FangSong" w:cs="FangSong"/>
                <w:sz w:val="28"/>
                <w:szCs w:val="28"/>
                <w:spacing w:val="81"/>
              </w:rPr>
              <w:t xml:space="preserve"> </w:t>
            </w:r>
            <w:r>
              <w:rPr>
                <w:rFonts w:ascii="FangSong" w:hAnsi="FangSong" w:eastAsia="FangSong" w:cs="FangSong"/>
                <w:sz w:val="28"/>
                <w:szCs w:val="28"/>
                <w:spacing w:val="-9"/>
              </w:rPr>
              <w:t>要求填写内容真实准确</w:t>
            </w:r>
            <w:r>
              <w:rPr>
                <w:rFonts w:ascii="FangSong" w:hAnsi="FangSong" w:eastAsia="FangSong" w:cs="FangSong"/>
                <w:sz w:val="28"/>
                <w:szCs w:val="28"/>
                <w:spacing w:val="-10"/>
              </w:rPr>
              <w:t>，限</w:t>
            </w:r>
            <w:r>
              <w:rPr>
                <w:rFonts w:ascii="FangSong" w:hAnsi="FangSong" w:eastAsia="FangSong" w:cs="FangSong"/>
                <w:sz w:val="28"/>
                <w:szCs w:val="28"/>
                <w:spacing w:val="-62"/>
              </w:rPr>
              <w:t xml:space="preserve"> </w:t>
            </w:r>
            <w:r>
              <w:rPr>
                <w:rFonts w:ascii="FangSong" w:hAnsi="FangSong" w:eastAsia="FangSong" w:cs="FangSong"/>
                <w:sz w:val="28"/>
                <w:szCs w:val="28"/>
                <w:spacing w:val="-10"/>
              </w:rPr>
              <w:t>2000</w:t>
            </w:r>
            <w:r>
              <w:rPr>
                <w:rFonts w:ascii="FangSong" w:hAnsi="FangSong" w:eastAsia="FangSong" w:cs="FangSong"/>
                <w:sz w:val="28"/>
                <w:szCs w:val="28"/>
                <w:spacing w:val="-37"/>
              </w:rPr>
              <w:t xml:space="preserve"> </w:t>
            </w:r>
            <w:r>
              <w:rPr>
                <w:rFonts w:ascii="FangSong" w:hAnsi="FangSong" w:eastAsia="FangSong" w:cs="FangSong"/>
                <w:sz w:val="28"/>
                <w:szCs w:val="28"/>
                <w:spacing w:val="-10"/>
              </w:rPr>
              <w:t>字以内。</w:t>
            </w:r>
          </w:p>
          <w:p>
            <w:pPr>
              <w:ind w:left="1356" w:right="287" w:hanging="812"/>
              <w:spacing w:before="26" w:line="231" w:lineRule="auto"/>
              <w:rPr>
                <w:rFonts w:ascii="FangSong" w:hAnsi="FangSong" w:eastAsia="FangSong" w:cs="FangSong"/>
                <w:sz w:val="28"/>
                <w:szCs w:val="28"/>
              </w:rPr>
            </w:pPr>
            <w:r>
              <w:rPr>
                <w:rFonts w:ascii="FangSong" w:hAnsi="FangSong" w:eastAsia="FangSong" w:cs="FangSong"/>
                <w:sz w:val="28"/>
                <w:szCs w:val="28"/>
                <w:spacing w:val="-8"/>
              </w:rPr>
              <w:t>（一）学术简历：课题主持人的主要学术简历、学术兼职，</w:t>
            </w:r>
            <w:r>
              <w:rPr>
                <w:rFonts w:ascii="FangSong" w:hAnsi="FangSong" w:eastAsia="FangSong" w:cs="FangSong"/>
                <w:sz w:val="28"/>
                <w:szCs w:val="28"/>
                <w:spacing w:val="94"/>
              </w:rPr>
              <w:t xml:space="preserve"> </w:t>
            </w:r>
            <w:r>
              <w:rPr>
                <w:rFonts w:ascii="FangSong" w:hAnsi="FangSong" w:eastAsia="FangSong" w:cs="FangSong"/>
                <w:sz w:val="28"/>
                <w:szCs w:val="28"/>
                <w:spacing w:val="-8"/>
              </w:rPr>
              <w:t>在相关研究领</w:t>
            </w:r>
            <w:r>
              <w:rPr>
                <w:rFonts w:ascii="FangSong" w:hAnsi="FangSong" w:eastAsia="FangSong" w:cs="FangSong"/>
                <w:sz w:val="28"/>
                <w:szCs w:val="28"/>
              </w:rPr>
              <w:t xml:space="preserve"> </w:t>
            </w:r>
            <w:r>
              <w:rPr>
                <w:rFonts w:ascii="FangSong" w:hAnsi="FangSong" w:eastAsia="FangSong" w:cs="FangSong"/>
                <w:sz w:val="28"/>
                <w:szCs w:val="28"/>
                <w:spacing w:val="-4"/>
              </w:rPr>
              <w:t>域的学术积累和贡献等。</w:t>
            </w:r>
          </w:p>
          <w:p>
            <w:pPr>
              <w:ind w:left="1358" w:right="266" w:hanging="814"/>
              <w:spacing w:before="24" w:line="231" w:lineRule="auto"/>
              <w:rPr>
                <w:rFonts w:ascii="FangSong" w:hAnsi="FangSong" w:eastAsia="FangSong" w:cs="FangSong"/>
                <w:sz w:val="28"/>
                <w:szCs w:val="28"/>
              </w:rPr>
            </w:pPr>
            <w:r>
              <w:rPr>
                <w:rFonts w:ascii="FangSong" w:hAnsi="FangSong" w:eastAsia="FangSong" w:cs="FangSong"/>
                <w:sz w:val="28"/>
                <w:szCs w:val="28"/>
              </w:rPr>
              <w:t>（二）研究基础：课题主持人前期相关代表性研究成果、核心观点及社会</w:t>
            </w:r>
            <w:r>
              <w:rPr>
                <w:rFonts w:ascii="FangSong" w:hAnsi="FangSong" w:eastAsia="FangSong" w:cs="FangSong"/>
                <w:sz w:val="28"/>
                <w:szCs w:val="28"/>
              </w:rPr>
              <w:t xml:space="preserve"> </w:t>
            </w:r>
            <w:r>
              <w:rPr>
                <w:rFonts w:ascii="FangSong" w:hAnsi="FangSong" w:eastAsia="FangSong" w:cs="FangSong"/>
                <w:sz w:val="28"/>
                <w:szCs w:val="28"/>
                <w:spacing w:val="-11"/>
              </w:rPr>
              <w:t>评价等。</w:t>
            </w:r>
          </w:p>
          <w:p>
            <w:pPr>
              <w:ind w:left="544"/>
              <w:spacing w:before="26" w:line="222" w:lineRule="auto"/>
              <w:rPr>
                <w:rFonts w:ascii="FangSong" w:hAnsi="FangSong" w:eastAsia="FangSong" w:cs="FangSong"/>
                <w:sz w:val="28"/>
                <w:szCs w:val="28"/>
              </w:rPr>
            </w:pPr>
            <w:r>
              <w:rPr>
                <w:rFonts w:ascii="FangSong" w:hAnsi="FangSong" w:eastAsia="FangSong" w:cs="FangSong"/>
                <w:sz w:val="28"/>
                <w:szCs w:val="28"/>
                <w:spacing w:val="-1"/>
              </w:rPr>
              <w:t>（三）承担项目：课题主持人承担的各级各类科研项</w:t>
            </w:r>
            <w:r>
              <w:rPr>
                <w:rFonts w:ascii="FangSong" w:hAnsi="FangSong" w:eastAsia="FangSong" w:cs="FangSong"/>
                <w:sz w:val="28"/>
                <w:szCs w:val="28"/>
                <w:spacing w:val="-2"/>
              </w:rPr>
              <w:t>目情况，包括项目名</w:t>
            </w:r>
          </w:p>
          <w:p>
            <w:pPr>
              <w:ind w:left="1357"/>
              <w:spacing w:before="25" w:line="209" w:lineRule="auto"/>
              <w:outlineLvl w:val="0"/>
              <w:rPr>
                <w:rFonts w:ascii="FangSong" w:hAnsi="FangSong" w:eastAsia="FangSong" w:cs="FangSong"/>
                <w:sz w:val="28"/>
                <w:szCs w:val="28"/>
              </w:rPr>
            </w:pPr>
            <w:r>
              <w:rPr>
                <w:rFonts w:ascii="FangSong" w:hAnsi="FangSong" w:eastAsia="FangSong" w:cs="FangSong"/>
                <w:sz w:val="28"/>
                <w:szCs w:val="28"/>
                <w:spacing w:val="-2"/>
              </w:rPr>
              <w:t>称、资助机构、资助金额、结项情况、研究起止时间等。</w:t>
            </w:r>
          </w:p>
        </w:tc>
      </w:tr>
      <w:tr>
        <w:trPr>
          <w:trHeight w:val="9169" w:hRule="atLeast"/>
        </w:trPr>
        <w:tc>
          <w:tcPr>
            <w:tcW w:w="9786" w:type="dxa"/>
            <w:vAlign w:val="top"/>
            <w:tcBorders>
              <w:top w:val="single" w:color="000000" w:sz="4" w:space="0"/>
            </w:tcBorders>
          </w:tcPr>
          <w:p>
            <w:pPr>
              <w:pStyle w:val="TableText"/>
              <w:rPr/>
            </w:pPr>
            <w:r/>
          </w:p>
        </w:tc>
      </w:tr>
    </w:tbl>
    <w:p>
      <w:pPr>
        <w:ind w:left="425"/>
        <w:spacing w:before="204" w:line="192" w:lineRule="auto"/>
        <w:rPr>
          <w:rFonts w:ascii="STKaiti" w:hAnsi="STKaiti" w:eastAsia="STKaiti" w:cs="STKaiti"/>
          <w:sz w:val="28"/>
          <w:szCs w:val="28"/>
        </w:rPr>
      </w:pPr>
      <w:r>
        <w:rPr>
          <w:rFonts w:ascii="STKaiti" w:hAnsi="STKaiti" w:eastAsia="STKaiti" w:cs="STKaiti"/>
          <w:sz w:val="28"/>
          <w:szCs w:val="28"/>
          <w:spacing w:val="-7"/>
        </w:rPr>
        <w:t>注：本栏可加页。</w:t>
      </w:r>
    </w:p>
    <w:p>
      <w:pPr>
        <w:spacing w:line="192" w:lineRule="auto"/>
        <w:sectPr>
          <w:footerReference w:type="default" r:id="rId20"/>
          <w:pgSz w:w="11906" w:h="16838"/>
          <w:pgMar w:top="1431" w:right="967" w:bottom="1932" w:left="1137" w:header="0" w:footer="1660" w:gutter="0"/>
        </w:sectPr>
        <w:rPr>
          <w:rFonts w:ascii="STKaiti" w:hAnsi="STKaiti" w:eastAsia="STKaiti" w:cs="STKaiti"/>
          <w:sz w:val="28"/>
          <w:szCs w:val="28"/>
        </w:rPr>
      </w:pPr>
    </w:p>
    <w:p>
      <w:pPr>
        <w:ind w:left="782"/>
        <w:spacing w:before="257" w:line="228" w:lineRule="auto"/>
        <w:rPr>
          <w:rFonts w:ascii="SimHei" w:hAnsi="SimHei" w:eastAsia="SimHei" w:cs="SimHei"/>
          <w:sz w:val="29"/>
          <w:szCs w:val="29"/>
        </w:rPr>
      </w:pPr>
      <w:r>
        <w:rPr>
          <w:rFonts w:ascii="SimHei" w:hAnsi="SimHei" w:eastAsia="SimHei" w:cs="SimHei"/>
          <w:sz w:val="29"/>
          <w:szCs w:val="29"/>
          <w:spacing w:val="8"/>
        </w:rPr>
        <w:t>七、预期研究成果</w:t>
      </w:r>
    </w:p>
    <w:p>
      <w:pPr>
        <w:spacing w:line="103" w:lineRule="exact"/>
        <w:rPr/>
      </w:pPr>
      <w:r/>
    </w:p>
    <w:tbl>
      <w:tblPr>
        <w:tblStyle w:val="TableNormal"/>
        <w:tblW w:w="10493" w:type="dxa"/>
        <w:tblInd w:w="8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7"/>
        <w:gridCol w:w="3491"/>
        <w:gridCol w:w="1719"/>
        <w:gridCol w:w="1474"/>
        <w:gridCol w:w="1514"/>
        <w:gridCol w:w="1368"/>
      </w:tblGrid>
      <w:tr>
        <w:trPr>
          <w:trHeight w:val="769" w:hRule="atLeast"/>
        </w:trPr>
        <w:tc>
          <w:tcPr>
            <w:tcW w:w="927" w:type="dxa"/>
            <w:vAlign w:val="top"/>
          </w:tcPr>
          <w:p>
            <w:pPr>
              <w:ind w:left="199"/>
              <w:spacing w:before="243" w:line="223" w:lineRule="auto"/>
              <w:rPr>
                <w:rFonts w:ascii="FangSong" w:hAnsi="FangSong" w:eastAsia="FangSong" w:cs="FangSong"/>
                <w:sz w:val="28"/>
                <w:szCs w:val="28"/>
              </w:rPr>
            </w:pPr>
            <w:r>
              <w:rPr>
                <w:rFonts w:ascii="FangSong" w:hAnsi="FangSong" w:eastAsia="FangSong" w:cs="FangSong"/>
                <w:sz w:val="28"/>
                <w:szCs w:val="28"/>
                <w:spacing w:val="-5"/>
              </w:rPr>
              <w:t>序号</w:t>
            </w:r>
          </w:p>
        </w:tc>
        <w:tc>
          <w:tcPr>
            <w:tcW w:w="3491" w:type="dxa"/>
            <w:vAlign w:val="top"/>
          </w:tcPr>
          <w:p>
            <w:pPr>
              <w:ind w:left="783"/>
              <w:spacing w:before="242" w:line="222" w:lineRule="auto"/>
              <w:rPr>
                <w:rFonts w:ascii="FangSong" w:hAnsi="FangSong" w:eastAsia="FangSong" w:cs="FangSong"/>
                <w:sz w:val="28"/>
                <w:szCs w:val="28"/>
              </w:rPr>
            </w:pPr>
            <w:r>
              <w:rPr>
                <w:rFonts w:ascii="FangSong" w:hAnsi="FangSong" w:eastAsia="FangSong" w:cs="FangSong"/>
                <w:sz w:val="28"/>
                <w:szCs w:val="28"/>
                <w:spacing w:val="-16"/>
              </w:rPr>
              <w:t>成</w:t>
            </w:r>
            <w:r>
              <w:rPr>
                <w:rFonts w:ascii="FangSong" w:hAnsi="FangSong" w:eastAsia="FangSong" w:cs="FangSong"/>
                <w:sz w:val="28"/>
                <w:szCs w:val="28"/>
                <w:spacing w:val="10"/>
              </w:rPr>
              <w:t xml:space="preserve">  </w:t>
            </w:r>
            <w:r>
              <w:rPr>
                <w:rFonts w:ascii="FangSong" w:hAnsi="FangSong" w:eastAsia="FangSong" w:cs="FangSong"/>
                <w:sz w:val="28"/>
                <w:szCs w:val="28"/>
                <w:spacing w:val="-16"/>
              </w:rPr>
              <w:t>果</w:t>
            </w:r>
            <w:r>
              <w:rPr>
                <w:rFonts w:ascii="FangSong" w:hAnsi="FangSong" w:eastAsia="FangSong" w:cs="FangSong"/>
                <w:sz w:val="28"/>
                <w:szCs w:val="28"/>
                <w:spacing w:val="10"/>
              </w:rPr>
              <w:t xml:space="preserve">  </w:t>
            </w:r>
            <w:r>
              <w:rPr>
                <w:rFonts w:ascii="FangSong" w:hAnsi="FangSong" w:eastAsia="FangSong" w:cs="FangSong"/>
                <w:sz w:val="28"/>
                <w:szCs w:val="28"/>
                <w:spacing w:val="-16"/>
              </w:rPr>
              <w:t>名</w:t>
            </w:r>
            <w:r>
              <w:rPr>
                <w:rFonts w:ascii="FangSong" w:hAnsi="FangSong" w:eastAsia="FangSong" w:cs="FangSong"/>
                <w:sz w:val="28"/>
                <w:szCs w:val="28"/>
                <w:spacing w:val="10"/>
              </w:rPr>
              <w:t xml:space="preserve">  </w:t>
            </w:r>
            <w:r>
              <w:rPr>
                <w:rFonts w:ascii="FangSong" w:hAnsi="FangSong" w:eastAsia="FangSong" w:cs="FangSong"/>
                <w:sz w:val="28"/>
                <w:szCs w:val="28"/>
                <w:spacing w:val="-16"/>
              </w:rPr>
              <w:t>称</w:t>
            </w:r>
          </w:p>
        </w:tc>
        <w:tc>
          <w:tcPr>
            <w:tcW w:w="1719" w:type="dxa"/>
            <w:vAlign w:val="top"/>
          </w:tcPr>
          <w:p>
            <w:pPr>
              <w:ind w:left="319"/>
              <w:spacing w:before="258" w:line="223" w:lineRule="auto"/>
              <w:rPr>
                <w:rFonts w:ascii="FangSong" w:hAnsi="FangSong" w:eastAsia="FangSong" w:cs="FangSong"/>
                <w:sz w:val="28"/>
                <w:szCs w:val="28"/>
              </w:rPr>
            </w:pPr>
            <w:r>
              <w:rPr>
                <w:rFonts w:ascii="FangSong" w:hAnsi="FangSong" w:eastAsia="FangSong" w:cs="FangSong"/>
                <w:sz w:val="28"/>
                <w:szCs w:val="28"/>
                <w:spacing w:val="-4"/>
              </w:rPr>
              <w:t>成果形式</w:t>
            </w:r>
          </w:p>
        </w:tc>
        <w:tc>
          <w:tcPr>
            <w:tcW w:w="1474" w:type="dxa"/>
            <w:vAlign w:val="top"/>
          </w:tcPr>
          <w:p>
            <w:pPr>
              <w:ind w:left="337" w:right="169" w:hanging="142"/>
              <w:spacing w:before="67" w:line="228" w:lineRule="auto"/>
              <w:rPr>
                <w:rFonts w:ascii="FangSong" w:hAnsi="FangSong" w:eastAsia="FangSong" w:cs="FangSong"/>
                <w:sz w:val="28"/>
                <w:szCs w:val="28"/>
              </w:rPr>
            </w:pPr>
            <w:r>
              <w:rPr>
                <w:rFonts w:ascii="FangSong" w:hAnsi="FangSong" w:eastAsia="FangSong" w:cs="FangSong"/>
                <w:sz w:val="28"/>
                <w:szCs w:val="28"/>
                <w:spacing w:val="-4"/>
              </w:rPr>
              <w:t>是否发表</w:t>
            </w:r>
            <w:r>
              <w:rPr>
                <w:rFonts w:ascii="FangSong" w:hAnsi="FangSong" w:eastAsia="FangSong" w:cs="FangSong"/>
                <w:sz w:val="28"/>
                <w:szCs w:val="28"/>
              </w:rPr>
              <w:t xml:space="preserve"> </w:t>
            </w:r>
            <w:r>
              <w:rPr>
                <w:rFonts w:ascii="FangSong" w:hAnsi="FangSong" w:eastAsia="FangSong" w:cs="FangSong"/>
                <w:sz w:val="28"/>
                <w:szCs w:val="28"/>
                <w:spacing w:val="-5"/>
              </w:rPr>
              <w:t>或出版</w:t>
            </w:r>
          </w:p>
        </w:tc>
        <w:tc>
          <w:tcPr>
            <w:tcW w:w="1514" w:type="dxa"/>
            <w:vAlign w:val="top"/>
          </w:tcPr>
          <w:p>
            <w:pPr>
              <w:ind w:left="218"/>
              <w:spacing w:before="243" w:line="224" w:lineRule="auto"/>
              <w:rPr>
                <w:rFonts w:ascii="FangSong" w:hAnsi="FangSong" w:eastAsia="FangSong" w:cs="FangSong"/>
                <w:sz w:val="28"/>
                <w:szCs w:val="28"/>
              </w:rPr>
            </w:pPr>
            <w:r>
              <w:rPr>
                <w:rFonts w:ascii="FangSong" w:hAnsi="FangSong" w:eastAsia="FangSong" w:cs="FangSong"/>
                <w:sz w:val="28"/>
                <w:szCs w:val="28"/>
                <w:spacing w:val="-4"/>
              </w:rPr>
              <w:t>完成时间</w:t>
            </w:r>
          </w:p>
        </w:tc>
        <w:tc>
          <w:tcPr>
            <w:tcW w:w="1368" w:type="dxa"/>
            <w:vAlign w:val="top"/>
          </w:tcPr>
          <w:p>
            <w:pPr>
              <w:ind w:left="288"/>
              <w:spacing w:before="244" w:line="224" w:lineRule="auto"/>
              <w:rPr>
                <w:rFonts w:ascii="FangSong" w:hAnsi="FangSong" w:eastAsia="FangSong" w:cs="FangSong"/>
                <w:sz w:val="28"/>
                <w:szCs w:val="28"/>
              </w:rPr>
            </w:pPr>
            <w:r>
              <w:rPr>
                <w:rFonts w:ascii="FangSong" w:hAnsi="FangSong" w:eastAsia="FangSong" w:cs="FangSong"/>
                <w:sz w:val="28"/>
                <w:szCs w:val="28"/>
                <w:spacing w:val="-6"/>
              </w:rPr>
              <w:t>负责人</w:t>
            </w:r>
          </w:p>
        </w:tc>
      </w:tr>
      <w:tr>
        <w:trPr>
          <w:trHeight w:val="798" w:hRule="atLeast"/>
        </w:trPr>
        <w:tc>
          <w:tcPr>
            <w:tcW w:w="927" w:type="dxa"/>
            <w:vAlign w:val="top"/>
          </w:tcPr>
          <w:p>
            <w:pPr>
              <w:pStyle w:val="TableText"/>
              <w:rPr/>
            </w:pPr>
            <w:r/>
          </w:p>
        </w:tc>
        <w:tc>
          <w:tcPr>
            <w:tcW w:w="3491" w:type="dxa"/>
            <w:vAlign w:val="top"/>
          </w:tcPr>
          <w:p>
            <w:pPr>
              <w:pStyle w:val="TableText"/>
              <w:rPr/>
            </w:pPr>
            <w:r/>
          </w:p>
        </w:tc>
        <w:tc>
          <w:tcPr>
            <w:tcW w:w="1719" w:type="dxa"/>
            <w:vAlign w:val="top"/>
          </w:tcPr>
          <w:p>
            <w:pPr>
              <w:pStyle w:val="TableText"/>
              <w:rPr/>
            </w:pPr>
            <w:r/>
          </w:p>
        </w:tc>
        <w:tc>
          <w:tcPr>
            <w:tcW w:w="1474" w:type="dxa"/>
            <w:vAlign w:val="top"/>
          </w:tcPr>
          <w:p>
            <w:pPr>
              <w:pStyle w:val="TableText"/>
              <w:rPr/>
            </w:pPr>
            <w:r/>
          </w:p>
        </w:tc>
        <w:tc>
          <w:tcPr>
            <w:tcW w:w="1514" w:type="dxa"/>
            <w:vAlign w:val="top"/>
          </w:tcPr>
          <w:p>
            <w:pPr>
              <w:pStyle w:val="TableText"/>
              <w:rPr/>
            </w:pPr>
            <w:r/>
          </w:p>
        </w:tc>
        <w:tc>
          <w:tcPr>
            <w:tcW w:w="1368" w:type="dxa"/>
            <w:vAlign w:val="top"/>
          </w:tcPr>
          <w:p>
            <w:pPr>
              <w:pStyle w:val="TableText"/>
              <w:rPr/>
            </w:pPr>
            <w:r/>
          </w:p>
        </w:tc>
      </w:tr>
      <w:tr>
        <w:trPr>
          <w:trHeight w:val="799" w:hRule="atLeast"/>
        </w:trPr>
        <w:tc>
          <w:tcPr>
            <w:tcW w:w="927" w:type="dxa"/>
            <w:vAlign w:val="top"/>
          </w:tcPr>
          <w:p>
            <w:pPr>
              <w:pStyle w:val="TableText"/>
              <w:rPr/>
            </w:pPr>
            <w:r/>
          </w:p>
        </w:tc>
        <w:tc>
          <w:tcPr>
            <w:tcW w:w="3491" w:type="dxa"/>
            <w:vAlign w:val="top"/>
          </w:tcPr>
          <w:p>
            <w:pPr>
              <w:pStyle w:val="TableText"/>
              <w:rPr/>
            </w:pPr>
            <w:r/>
          </w:p>
        </w:tc>
        <w:tc>
          <w:tcPr>
            <w:tcW w:w="1719" w:type="dxa"/>
            <w:vAlign w:val="top"/>
          </w:tcPr>
          <w:p>
            <w:pPr>
              <w:pStyle w:val="TableText"/>
              <w:rPr/>
            </w:pPr>
            <w:r/>
          </w:p>
        </w:tc>
        <w:tc>
          <w:tcPr>
            <w:tcW w:w="1474" w:type="dxa"/>
            <w:vAlign w:val="top"/>
          </w:tcPr>
          <w:p>
            <w:pPr>
              <w:pStyle w:val="TableText"/>
              <w:rPr/>
            </w:pPr>
            <w:r/>
          </w:p>
        </w:tc>
        <w:tc>
          <w:tcPr>
            <w:tcW w:w="1514" w:type="dxa"/>
            <w:vAlign w:val="top"/>
          </w:tcPr>
          <w:p>
            <w:pPr>
              <w:pStyle w:val="TableText"/>
              <w:rPr/>
            </w:pPr>
            <w:r/>
          </w:p>
        </w:tc>
        <w:tc>
          <w:tcPr>
            <w:tcW w:w="1368" w:type="dxa"/>
            <w:vAlign w:val="top"/>
          </w:tcPr>
          <w:p>
            <w:pPr>
              <w:pStyle w:val="TableText"/>
              <w:rPr/>
            </w:pPr>
            <w:r/>
          </w:p>
        </w:tc>
      </w:tr>
      <w:tr>
        <w:trPr>
          <w:trHeight w:val="798" w:hRule="atLeast"/>
        </w:trPr>
        <w:tc>
          <w:tcPr>
            <w:tcW w:w="927" w:type="dxa"/>
            <w:vAlign w:val="top"/>
          </w:tcPr>
          <w:p>
            <w:pPr>
              <w:pStyle w:val="TableText"/>
              <w:rPr/>
            </w:pPr>
            <w:r/>
          </w:p>
        </w:tc>
        <w:tc>
          <w:tcPr>
            <w:tcW w:w="3491" w:type="dxa"/>
            <w:vAlign w:val="top"/>
          </w:tcPr>
          <w:p>
            <w:pPr>
              <w:pStyle w:val="TableText"/>
              <w:rPr/>
            </w:pPr>
            <w:r/>
          </w:p>
        </w:tc>
        <w:tc>
          <w:tcPr>
            <w:tcW w:w="1719" w:type="dxa"/>
            <w:vAlign w:val="top"/>
          </w:tcPr>
          <w:p>
            <w:pPr>
              <w:pStyle w:val="TableText"/>
              <w:rPr/>
            </w:pPr>
            <w:r/>
          </w:p>
        </w:tc>
        <w:tc>
          <w:tcPr>
            <w:tcW w:w="1474" w:type="dxa"/>
            <w:vAlign w:val="top"/>
          </w:tcPr>
          <w:p>
            <w:pPr>
              <w:pStyle w:val="TableText"/>
              <w:rPr/>
            </w:pPr>
            <w:r/>
          </w:p>
        </w:tc>
        <w:tc>
          <w:tcPr>
            <w:tcW w:w="1514" w:type="dxa"/>
            <w:vAlign w:val="top"/>
          </w:tcPr>
          <w:p>
            <w:pPr>
              <w:pStyle w:val="TableText"/>
              <w:rPr/>
            </w:pPr>
            <w:r/>
          </w:p>
        </w:tc>
        <w:tc>
          <w:tcPr>
            <w:tcW w:w="1368" w:type="dxa"/>
            <w:vAlign w:val="top"/>
          </w:tcPr>
          <w:p>
            <w:pPr>
              <w:pStyle w:val="TableText"/>
              <w:rPr/>
            </w:pPr>
            <w:r/>
          </w:p>
        </w:tc>
      </w:tr>
      <w:tr>
        <w:trPr>
          <w:trHeight w:val="798" w:hRule="atLeast"/>
        </w:trPr>
        <w:tc>
          <w:tcPr>
            <w:tcW w:w="927" w:type="dxa"/>
            <w:vAlign w:val="top"/>
          </w:tcPr>
          <w:p>
            <w:pPr>
              <w:pStyle w:val="TableText"/>
              <w:rPr/>
            </w:pPr>
            <w:r/>
          </w:p>
        </w:tc>
        <w:tc>
          <w:tcPr>
            <w:tcW w:w="3491" w:type="dxa"/>
            <w:vAlign w:val="top"/>
          </w:tcPr>
          <w:p>
            <w:pPr>
              <w:pStyle w:val="TableText"/>
              <w:rPr/>
            </w:pPr>
            <w:r/>
          </w:p>
        </w:tc>
        <w:tc>
          <w:tcPr>
            <w:tcW w:w="1719" w:type="dxa"/>
            <w:vAlign w:val="top"/>
          </w:tcPr>
          <w:p>
            <w:pPr>
              <w:pStyle w:val="TableText"/>
              <w:rPr/>
            </w:pPr>
            <w:r/>
          </w:p>
        </w:tc>
        <w:tc>
          <w:tcPr>
            <w:tcW w:w="1474" w:type="dxa"/>
            <w:vAlign w:val="top"/>
          </w:tcPr>
          <w:p>
            <w:pPr>
              <w:pStyle w:val="TableText"/>
              <w:rPr/>
            </w:pPr>
            <w:r/>
          </w:p>
        </w:tc>
        <w:tc>
          <w:tcPr>
            <w:tcW w:w="1514" w:type="dxa"/>
            <w:vAlign w:val="top"/>
          </w:tcPr>
          <w:p>
            <w:pPr>
              <w:pStyle w:val="TableText"/>
              <w:rPr/>
            </w:pPr>
            <w:r/>
          </w:p>
        </w:tc>
        <w:tc>
          <w:tcPr>
            <w:tcW w:w="1368" w:type="dxa"/>
            <w:vAlign w:val="top"/>
          </w:tcPr>
          <w:p>
            <w:pPr>
              <w:pStyle w:val="TableText"/>
              <w:rPr/>
            </w:pPr>
            <w:r/>
          </w:p>
        </w:tc>
      </w:tr>
      <w:tr>
        <w:trPr>
          <w:trHeight w:val="799" w:hRule="atLeast"/>
        </w:trPr>
        <w:tc>
          <w:tcPr>
            <w:tcW w:w="927" w:type="dxa"/>
            <w:vAlign w:val="top"/>
          </w:tcPr>
          <w:p>
            <w:pPr>
              <w:pStyle w:val="TableText"/>
              <w:rPr/>
            </w:pPr>
            <w:r/>
          </w:p>
        </w:tc>
        <w:tc>
          <w:tcPr>
            <w:tcW w:w="3491" w:type="dxa"/>
            <w:vAlign w:val="top"/>
          </w:tcPr>
          <w:p>
            <w:pPr>
              <w:pStyle w:val="TableText"/>
              <w:rPr/>
            </w:pPr>
            <w:r/>
          </w:p>
        </w:tc>
        <w:tc>
          <w:tcPr>
            <w:tcW w:w="1719" w:type="dxa"/>
            <w:vAlign w:val="top"/>
          </w:tcPr>
          <w:p>
            <w:pPr>
              <w:pStyle w:val="TableText"/>
              <w:rPr/>
            </w:pPr>
            <w:r/>
          </w:p>
        </w:tc>
        <w:tc>
          <w:tcPr>
            <w:tcW w:w="1474" w:type="dxa"/>
            <w:vAlign w:val="top"/>
          </w:tcPr>
          <w:p>
            <w:pPr>
              <w:pStyle w:val="TableText"/>
              <w:rPr/>
            </w:pPr>
            <w:r/>
          </w:p>
        </w:tc>
        <w:tc>
          <w:tcPr>
            <w:tcW w:w="1514" w:type="dxa"/>
            <w:vAlign w:val="top"/>
          </w:tcPr>
          <w:p>
            <w:pPr>
              <w:pStyle w:val="TableText"/>
              <w:rPr/>
            </w:pPr>
            <w:r/>
          </w:p>
        </w:tc>
        <w:tc>
          <w:tcPr>
            <w:tcW w:w="1368" w:type="dxa"/>
            <w:vAlign w:val="top"/>
          </w:tcPr>
          <w:p>
            <w:pPr>
              <w:pStyle w:val="TableText"/>
              <w:rPr/>
            </w:pPr>
            <w:r/>
          </w:p>
        </w:tc>
      </w:tr>
      <w:tr>
        <w:trPr>
          <w:trHeight w:val="798" w:hRule="atLeast"/>
        </w:trPr>
        <w:tc>
          <w:tcPr>
            <w:tcW w:w="927" w:type="dxa"/>
            <w:vAlign w:val="top"/>
          </w:tcPr>
          <w:p>
            <w:pPr>
              <w:pStyle w:val="TableText"/>
              <w:rPr/>
            </w:pPr>
            <w:r/>
          </w:p>
        </w:tc>
        <w:tc>
          <w:tcPr>
            <w:tcW w:w="3491" w:type="dxa"/>
            <w:vAlign w:val="top"/>
          </w:tcPr>
          <w:p>
            <w:pPr>
              <w:pStyle w:val="TableText"/>
              <w:rPr/>
            </w:pPr>
            <w:r/>
          </w:p>
        </w:tc>
        <w:tc>
          <w:tcPr>
            <w:tcW w:w="1719" w:type="dxa"/>
            <w:vAlign w:val="top"/>
          </w:tcPr>
          <w:p>
            <w:pPr>
              <w:pStyle w:val="TableText"/>
              <w:rPr/>
            </w:pPr>
            <w:r/>
          </w:p>
        </w:tc>
        <w:tc>
          <w:tcPr>
            <w:tcW w:w="1474" w:type="dxa"/>
            <w:vAlign w:val="top"/>
          </w:tcPr>
          <w:p>
            <w:pPr>
              <w:pStyle w:val="TableText"/>
              <w:rPr/>
            </w:pPr>
            <w:r/>
          </w:p>
        </w:tc>
        <w:tc>
          <w:tcPr>
            <w:tcW w:w="1514" w:type="dxa"/>
            <w:vAlign w:val="top"/>
          </w:tcPr>
          <w:p>
            <w:pPr>
              <w:pStyle w:val="TableText"/>
              <w:rPr/>
            </w:pPr>
            <w:r/>
          </w:p>
        </w:tc>
        <w:tc>
          <w:tcPr>
            <w:tcW w:w="1368" w:type="dxa"/>
            <w:vAlign w:val="top"/>
          </w:tcPr>
          <w:p>
            <w:pPr>
              <w:pStyle w:val="TableText"/>
              <w:rPr/>
            </w:pPr>
            <w:r/>
          </w:p>
        </w:tc>
      </w:tr>
      <w:tr>
        <w:trPr>
          <w:trHeight w:val="803" w:hRule="atLeast"/>
        </w:trPr>
        <w:tc>
          <w:tcPr>
            <w:tcW w:w="927" w:type="dxa"/>
            <w:vAlign w:val="top"/>
          </w:tcPr>
          <w:p>
            <w:pPr>
              <w:pStyle w:val="TableText"/>
              <w:rPr/>
            </w:pPr>
            <w:r/>
          </w:p>
        </w:tc>
        <w:tc>
          <w:tcPr>
            <w:tcW w:w="3491" w:type="dxa"/>
            <w:vAlign w:val="top"/>
          </w:tcPr>
          <w:p>
            <w:pPr>
              <w:pStyle w:val="TableText"/>
              <w:rPr/>
            </w:pPr>
            <w:r/>
          </w:p>
        </w:tc>
        <w:tc>
          <w:tcPr>
            <w:tcW w:w="1719" w:type="dxa"/>
            <w:vAlign w:val="top"/>
          </w:tcPr>
          <w:p>
            <w:pPr>
              <w:pStyle w:val="TableText"/>
              <w:rPr/>
            </w:pPr>
            <w:r/>
          </w:p>
        </w:tc>
        <w:tc>
          <w:tcPr>
            <w:tcW w:w="1474" w:type="dxa"/>
            <w:vAlign w:val="top"/>
          </w:tcPr>
          <w:p>
            <w:pPr>
              <w:pStyle w:val="TableText"/>
              <w:rPr/>
            </w:pPr>
            <w:r/>
          </w:p>
        </w:tc>
        <w:tc>
          <w:tcPr>
            <w:tcW w:w="1514" w:type="dxa"/>
            <w:vAlign w:val="top"/>
          </w:tcPr>
          <w:p>
            <w:pPr>
              <w:pStyle w:val="TableText"/>
              <w:rPr/>
            </w:pPr>
            <w:r/>
          </w:p>
        </w:tc>
        <w:tc>
          <w:tcPr>
            <w:tcW w:w="1368" w:type="dxa"/>
            <w:vAlign w:val="top"/>
          </w:tcPr>
          <w:p>
            <w:pPr>
              <w:pStyle w:val="TableText"/>
              <w:rPr/>
            </w:pPr>
            <w:r/>
          </w:p>
        </w:tc>
      </w:tr>
    </w:tbl>
    <w:p>
      <w:pPr>
        <w:ind w:left="783"/>
        <w:spacing w:before="45" w:line="228" w:lineRule="auto"/>
        <w:outlineLvl w:val="0"/>
        <w:rPr>
          <w:rFonts w:ascii="SimHei" w:hAnsi="SimHei" w:eastAsia="SimHei" w:cs="SimHei"/>
          <w:sz w:val="29"/>
          <w:szCs w:val="29"/>
        </w:rPr>
      </w:pPr>
      <w:r>
        <w:rPr>
          <w:rFonts w:ascii="SimHei" w:hAnsi="SimHei" w:eastAsia="SimHei" w:cs="SimHei"/>
          <w:sz w:val="29"/>
          <w:szCs w:val="29"/>
          <w:spacing w:val="8"/>
        </w:rPr>
        <w:t>八、研究经费预算</w:t>
      </w:r>
    </w:p>
    <w:p>
      <w:pPr>
        <w:spacing w:line="102" w:lineRule="exact"/>
        <w:rPr/>
      </w:pPr>
      <w:r/>
    </w:p>
    <w:tbl>
      <w:tblPr>
        <w:tblStyle w:val="TableNormal"/>
        <w:tblW w:w="10542"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74"/>
        <w:gridCol w:w="1274"/>
        <w:gridCol w:w="2123"/>
        <w:gridCol w:w="2323"/>
        <w:gridCol w:w="3548"/>
      </w:tblGrid>
      <w:tr>
        <w:trPr>
          <w:trHeight w:val="690" w:hRule="atLeast"/>
        </w:trPr>
        <w:tc>
          <w:tcPr>
            <w:tcW w:w="1274" w:type="dxa"/>
            <w:vAlign w:val="top"/>
            <w:vMerge w:val="restart"/>
            <w:tcBorders>
              <w:left w:val="single" w:color="000000" w:sz="6" w:space="0"/>
              <w:top w:val="single" w:color="000000" w:sz="6" w:space="0"/>
              <w:bottom w:val="nil"/>
            </w:tcBorders>
          </w:tcPr>
          <w:p>
            <w:pPr>
              <w:pStyle w:val="TableText"/>
              <w:spacing w:line="244" w:lineRule="auto"/>
              <w:rPr/>
            </w:pPr>
            <w:r/>
          </w:p>
          <w:p>
            <w:pPr>
              <w:pStyle w:val="TableText"/>
              <w:spacing w:line="244" w:lineRule="auto"/>
              <w:rPr/>
            </w:pPr>
            <w:r/>
          </w:p>
          <w:p>
            <w:pPr>
              <w:pStyle w:val="TableText"/>
              <w:spacing w:line="245" w:lineRule="auto"/>
              <w:rPr/>
            </w:pPr>
            <w:r/>
          </w:p>
          <w:p>
            <w:pPr>
              <w:pStyle w:val="TableText"/>
              <w:spacing w:line="245" w:lineRule="auto"/>
              <w:rPr/>
            </w:pPr>
            <w:r/>
          </w:p>
          <w:p>
            <w:pPr>
              <w:ind w:left="364"/>
              <w:spacing w:before="91" w:line="225" w:lineRule="auto"/>
              <w:rPr>
                <w:rFonts w:ascii="FangSong" w:hAnsi="FangSong" w:eastAsia="FangSong" w:cs="FangSong"/>
                <w:sz w:val="28"/>
                <w:szCs w:val="28"/>
              </w:rPr>
            </w:pPr>
            <w:r>
              <w:rPr>
                <w:rFonts w:ascii="FangSong" w:hAnsi="FangSong" w:eastAsia="FangSong" w:cs="FangSong"/>
                <w:sz w:val="28"/>
                <w:szCs w:val="28"/>
                <w:spacing w:val="-5"/>
              </w:rPr>
              <w:t>直接</w:t>
            </w:r>
          </w:p>
          <w:p>
            <w:pPr>
              <w:ind w:left="373"/>
              <w:spacing w:line="224" w:lineRule="auto"/>
              <w:rPr>
                <w:rFonts w:ascii="FangSong" w:hAnsi="FangSong" w:eastAsia="FangSong" w:cs="FangSong"/>
                <w:sz w:val="28"/>
                <w:szCs w:val="28"/>
              </w:rPr>
            </w:pPr>
            <w:r>
              <w:rPr>
                <w:rFonts w:ascii="FangSong" w:hAnsi="FangSong" w:eastAsia="FangSong" w:cs="FangSong"/>
                <w:sz w:val="28"/>
                <w:szCs w:val="28"/>
                <w:spacing w:val="-7"/>
              </w:rPr>
              <w:t>费用</w:t>
            </w:r>
          </w:p>
        </w:tc>
        <w:tc>
          <w:tcPr>
            <w:tcW w:w="1274" w:type="dxa"/>
            <w:vAlign w:val="top"/>
            <w:tcBorders>
              <w:top w:val="single" w:color="000000" w:sz="6" w:space="0"/>
            </w:tcBorders>
          </w:tcPr>
          <w:p>
            <w:pPr>
              <w:ind w:left="365"/>
              <w:spacing w:before="205" w:line="223" w:lineRule="auto"/>
              <w:rPr>
                <w:rFonts w:ascii="FangSong" w:hAnsi="FangSong" w:eastAsia="FangSong" w:cs="FangSong"/>
                <w:sz w:val="28"/>
                <w:szCs w:val="28"/>
              </w:rPr>
            </w:pPr>
            <w:r>
              <w:rPr>
                <w:rFonts w:ascii="FangSong" w:hAnsi="FangSong" w:eastAsia="FangSong" w:cs="FangSong"/>
                <w:sz w:val="28"/>
                <w:szCs w:val="28"/>
                <w:spacing w:val="-5"/>
              </w:rPr>
              <w:t>序号</w:t>
            </w:r>
          </w:p>
        </w:tc>
        <w:tc>
          <w:tcPr>
            <w:tcW w:w="2123" w:type="dxa"/>
            <w:vAlign w:val="top"/>
            <w:tcBorders>
              <w:top w:val="single" w:color="000000" w:sz="6" w:space="0"/>
            </w:tcBorders>
          </w:tcPr>
          <w:p>
            <w:pPr>
              <w:ind w:left="231"/>
              <w:spacing w:before="205" w:line="223" w:lineRule="auto"/>
              <w:rPr>
                <w:rFonts w:ascii="FangSong" w:hAnsi="FangSong" w:eastAsia="FangSong" w:cs="FangSong"/>
                <w:sz w:val="28"/>
                <w:szCs w:val="28"/>
              </w:rPr>
            </w:pPr>
            <w:r>
              <w:rPr>
                <w:rFonts w:ascii="FangSong" w:hAnsi="FangSong" w:eastAsia="FangSong" w:cs="FangSong"/>
                <w:sz w:val="28"/>
                <w:szCs w:val="28"/>
                <w:spacing w:val="-3"/>
              </w:rPr>
              <w:t>经费开支科目</w:t>
            </w:r>
          </w:p>
        </w:tc>
        <w:tc>
          <w:tcPr>
            <w:tcW w:w="2323" w:type="dxa"/>
            <w:vAlign w:val="top"/>
            <w:tcBorders>
              <w:top w:val="single" w:color="000000" w:sz="6" w:space="0"/>
            </w:tcBorders>
          </w:tcPr>
          <w:p>
            <w:pPr>
              <w:ind w:left="335"/>
              <w:spacing w:before="204" w:line="224" w:lineRule="auto"/>
              <w:rPr>
                <w:rFonts w:ascii="FangSong" w:hAnsi="FangSong" w:eastAsia="FangSong" w:cs="FangSong"/>
                <w:sz w:val="28"/>
                <w:szCs w:val="28"/>
              </w:rPr>
            </w:pPr>
            <w:r>
              <w:rPr>
                <w:rFonts w:ascii="FangSong" w:hAnsi="FangSong" w:eastAsia="FangSong" w:cs="FangSong"/>
                <w:sz w:val="28"/>
                <w:szCs w:val="28"/>
                <w:spacing w:val="-5"/>
              </w:rPr>
              <w:t>金额（万元）</w:t>
            </w:r>
          </w:p>
        </w:tc>
        <w:tc>
          <w:tcPr>
            <w:tcW w:w="3548" w:type="dxa"/>
            <w:vAlign w:val="top"/>
            <w:tcBorders>
              <w:right w:val="single" w:color="000000" w:sz="6" w:space="0"/>
              <w:top w:val="single" w:color="000000" w:sz="6" w:space="0"/>
            </w:tcBorders>
          </w:tcPr>
          <w:p>
            <w:pPr>
              <w:ind w:left="1508"/>
              <w:spacing w:before="205" w:line="224" w:lineRule="auto"/>
              <w:rPr>
                <w:rFonts w:ascii="FangSong" w:hAnsi="FangSong" w:eastAsia="FangSong" w:cs="FangSong"/>
                <w:sz w:val="28"/>
                <w:szCs w:val="28"/>
              </w:rPr>
            </w:pPr>
            <w:r>
              <w:rPr>
                <w:rFonts w:ascii="FangSong" w:hAnsi="FangSong" w:eastAsia="FangSong" w:cs="FangSong"/>
                <w:sz w:val="28"/>
                <w:szCs w:val="28"/>
                <w:spacing w:val="-5"/>
              </w:rPr>
              <w:t>说明</w:t>
            </w:r>
          </w:p>
        </w:tc>
      </w:tr>
      <w:tr>
        <w:trPr>
          <w:trHeight w:val="682" w:hRule="atLeast"/>
        </w:trPr>
        <w:tc>
          <w:tcPr>
            <w:tcW w:w="1274" w:type="dxa"/>
            <w:vAlign w:val="top"/>
            <w:vMerge w:val="continue"/>
            <w:tcBorders>
              <w:left w:val="single" w:color="000000" w:sz="6" w:space="0"/>
              <w:top w:val="nil"/>
              <w:bottom w:val="nil"/>
            </w:tcBorders>
          </w:tcPr>
          <w:p>
            <w:pPr>
              <w:pStyle w:val="TableText"/>
              <w:rPr/>
            </w:pPr>
            <w:r/>
          </w:p>
        </w:tc>
        <w:tc>
          <w:tcPr>
            <w:tcW w:w="1274" w:type="dxa"/>
            <w:vAlign w:val="top"/>
          </w:tcPr>
          <w:p>
            <w:pPr>
              <w:ind w:left="588"/>
              <w:spacing w:before="248" w:line="180" w:lineRule="auto"/>
              <w:rPr>
                <w:rFonts w:ascii="FangSong" w:hAnsi="FangSong" w:eastAsia="FangSong" w:cs="FangSong"/>
                <w:sz w:val="28"/>
                <w:szCs w:val="28"/>
              </w:rPr>
            </w:pPr>
            <w:r>
              <w:rPr>
                <w:rFonts w:ascii="FangSong" w:hAnsi="FangSong" w:eastAsia="FangSong" w:cs="FangSong"/>
                <w:sz w:val="28"/>
                <w:szCs w:val="28"/>
              </w:rPr>
              <w:t>1</w:t>
            </w:r>
          </w:p>
        </w:tc>
        <w:tc>
          <w:tcPr>
            <w:tcW w:w="2123" w:type="dxa"/>
            <w:vAlign w:val="top"/>
          </w:tcPr>
          <w:p>
            <w:pPr>
              <w:ind w:left="651"/>
              <w:spacing w:before="198" w:line="224" w:lineRule="auto"/>
              <w:rPr>
                <w:rFonts w:ascii="FangSong" w:hAnsi="FangSong" w:eastAsia="FangSong" w:cs="FangSong"/>
                <w:sz w:val="28"/>
                <w:szCs w:val="28"/>
              </w:rPr>
            </w:pPr>
            <w:r>
              <w:rPr>
                <w:rFonts w:ascii="FangSong" w:hAnsi="FangSong" w:eastAsia="FangSong" w:cs="FangSong"/>
                <w:sz w:val="28"/>
                <w:szCs w:val="28"/>
                <w:spacing w:val="-4"/>
              </w:rPr>
              <w:t>业务费</w:t>
            </w:r>
          </w:p>
        </w:tc>
        <w:tc>
          <w:tcPr>
            <w:tcW w:w="2323" w:type="dxa"/>
            <w:vAlign w:val="top"/>
          </w:tcPr>
          <w:p>
            <w:pPr>
              <w:pStyle w:val="TableText"/>
              <w:rPr/>
            </w:pPr>
            <w:r/>
          </w:p>
        </w:tc>
        <w:tc>
          <w:tcPr>
            <w:tcW w:w="3548" w:type="dxa"/>
            <w:vAlign w:val="top"/>
            <w:tcBorders>
              <w:right w:val="single" w:color="000000" w:sz="6" w:space="0"/>
            </w:tcBorders>
          </w:tcPr>
          <w:p>
            <w:pPr>
              <w:pStyle w:val="TableText"/>
              <w:rPr/>
            </w:pPr>
            <w:r/>
          </w:p>
        </w:tc>
      </w:tr>
      <w:tr>
        <w:trPr>
          <w:trHeight w:val="683" w:hRule="atLeast"/>
        </w:trPr>
        <w:tc>
          <w:tcPr>
            <w:tcW w:w="1274" w:type="dxa"/>
            <w:vAlign w:val="top"/>
            <w:vMerge w:val="continue"/>
            <w:tcBorders>
              <w:left w:val="single" w:color="000000" w:sz="6" w:space="0"/>
              <w:top w:val="nil"/>
              <w:bottom w:val="nil"/>
            </w:tcBorders>
          </w:tcPr>
          <w:p>
            <w:pPr>
              <w:pStyle w:val="TableText"/>
              <w:rPr/>
            </w:pPr>
            <w:r/>
          </w:p>
        </w:tc>
        <w:tc>
          <w:tcPr>
            <w:tcW w:w="1274" w:type="dxa"/>
            <w:vAlign w:val="top"/>
          </w:tcPr>
          <w:p>
            <w:pPr>
              <w:ind w:left="571"/>
              <w:spacing w:before="251" w:line="179" w:lineRule="auto"/>
              <w:rPr>
                <w:rFonts w:ascii="FangSong" w:hAnsi="FangSong" w:eastAsia="FangSong" w:cs="FangSong"/>
                <w:sz w:val="28"/>
                <w:szCs w:val="28"/>
              </w:rPr>
            </w:pPr>
            <w:r>
              <w:rPr>
                <w:rFonts w:ascii="FangSong" w:hAnsi="FangSong" w:eastAsia="FangSong" w:cs="FangSong"/>
                <w:sz w:val="28"/>
                <w:szCs w:val="28"/>
              </w:rPr>
              <w:t>2</w:t>
            </w:r>
          </w:p>
        </w:tc>
        <w:tc>
          <w:tcPr>
            <w:tcW w:w="2123" w:type="dxa"/>
            <w:vAlign w:val="top"/>
          </w:tcPr>
          <w:p>
            <w:pPr>
              <w:ind w:left="665"/>
              <w:spacing w:before="199" w:line="224" w:lineRule="auto"/>
              <w:rPr>
                <w:rFonts w:ascii="FangSong" w:hAnsi="FangSong" w:eastAsia="FangSong" w:cs="FangSong"/>
                <w:sz w:val="28"/>
                <w:szCs w:val="28"/>
              </w:rPr>
            </w:pPr>
            <w:r>
              <w:rPr>
                <w:rFonts w:ascii="FangSong" w:hAnsi="FangSong" w:eastAsia="FangSong" w:cs="FangSong"/>
                <w:sz w:val="28"/>
                <w:szCs w:val="28"/>
                <w:spacing w:val="-7"/>
              </w:rPr>
              <w:t>劳务费</w:t>
            </w:r>
          </w:p>
        </w:tc>
        <w:tc>
          <w:tcPr>
            <w:tcW w:w="2323" w:type="dxa"/>
            <w:vAlign w:val="top"/>
          </w:tcPr>
          <w:p>
            <w:pPr>
              <w:pStyle w:val="TableText"/>
              <w:rPr/>
            </w:pPr>
            <w:r/>
          </w:p>
        </w:tc>
        <w:tc>
          <w:tcPr>
            <w:tcW w:w="3548" w:type="dxa"/>
            <w:vAlign w:val="top"/>
            <w:tcBorders>
              <w:right w:val="single" w:color="000000" w:sz="6" w:space="0"/>
            </w:tcBorders>
          </w:tcPr>
          <w:p>
            <w:pPr>
              <w:pStyle w:val="TableText"/>
              <w:rPr/>
            </w:pPr>
            <w:r/>
          </w:p>
        </w:tc>
      </w:tr>
      <w:tr>
        <w:trPr>
          <w:trHeight w:val="682" w:hRule="atLeast"/>
        </w:trPr>
        <w:tc>
          <w:tcPr>
            <w:tcW w:w="1274" w:type="dxa"/>
            <w:vAlign w:val="top"/>
            <w:vMerge w:val="continue"/>
            <w:tcBorders>
              <w:left w:val="single" w:color="000000" w:sz="6" w:space="0"/>
              <w:top w:val="nil"/>
            </w:tcBorders>
          </w:tcPr>
          <w:p>
            <w:pPr>
              <w:pStyle w:val="TableText"/>
              <w:rPr/>
            </w:pPr>
            <w:r/>
          </w:p>
        </w:tc>
        <w:tc>
          <w:tcPr>
            <w:tcW w:w="1274" w:type="dxa"/>
            <w:vAlign w:val="top"/>
          </w:tcPr>
          <w:p>
            <w:pPr>
              <w:ind w:left="573"/>
              <w:spacing w:before="254" w:line="179" w:lineRule="auto"/>
              <w:rPr>
                <w:rFonts w:ascii="FangSong" w:hAnsi="FangSong" w:eastAsia="FangSong" w:cs="FangSong"/>
                <w:sz w:val="28"/>
                <w:szCs w:val="28"/>
              </w:rPr>
            </w:pPr>
            <w:r>
              <w:rPr>
                <w:rFonts w:ascii="FangSong" w:hAnsi="FangSong" w:eastAsia="FangSong" w:cs="FangSong"/>
                <w:sz w:val="28"/>
                <w:szCs w:val="28"/>
              </w:rPr>
              <w:t>3</w:t>
            </w:r>
          </w:p>
        </w:tc>
        <w:tc>
          <w:tcPr>
            <w:tcW w:w="2123" w:type="dxa"/>
            <w:vAlign w:val="top"/>
          </w:tcPr>
          <w:p>
            <w:pPr>
              <w:ind w:left="650"/>
              <w:spacing w:before="204" w:line="224" w:lineRule="auto"/>
              <w:rPr>
                <w:rFonts w:ascii="FangSong" w:hAnsi="FangSong" w:eastAsia="FangSong" w:cs="FangSong"/>
                <w:sz w:val="28"/>
                <w:szCs w:val="28"/>
              </w:rPr>
            </w:pPr>
            <w:r>
              <w:rPr>
                <w:rFonts w:ascii="FangSong" w:hAnsi="FangSong" w:eastAsia="FangSong" w:cs="FangSong"/>
                <w:sz w:val="28"/>
                <w:szCs w:val="28"/>
                <w:spacing w:val="-4"/>
              </w:rPr>
              <w:t>设备费</w:t>
            </w:r>
          </w:p>
        </w:tc>
        <w:tc>
          <w:tcPr>
            <w:tcW w:w="2323" w:type="dxa"/>
            <w:vAlign w:val="top"/>
          </w:tcPr>
          <w:p>
            <w:pPr>
              <w:pStyle w:val="TableText"/>
              <w:rPr/>
            </w:pPr>
            <w:r/>
          </w:p>
        </w:tc>
        <w:tc>
          <w:tcPr>
            <w:tcW w:w="3548" w:type="dxa"/>
            <w:vAlign w:val="top"/>
            <w:tcBorders>
              <w:right w:val="single" w:color="000000" w:sz="6" w:space="0"/>
            </w:tcBorders>
          </w:tcPr>
          <w:p>
            <w:pPr>
              <w:pStyle w:val="TableText"/>
              <w:rPr/>
            </w:pPr>
            <w:r/>
          </w:p>
        </w:tc>
      </w:tr>
      <w:tr>
        <w:trPr>
          <w:trHeight w:val="682" w:hRule="atLeast"/>
        </w:trPr>
        <w:tc>
          <w:tcPr>
            <w:tcW w:w="2548" w:type="dxa"/>
            <w:vAlign w:val="top"/>
            <w:gridSpan w:val="2"/>
            <w:tcBorders>
              <w:left w:val="single" w:color="000000" w:sz="6" w:space="0"/>
            </w:tcBorders>
          </w:tcPr>
          <w:p>
            <w:pPr>
              <w:ind w:left="751"/>
              <w:spacing w:before="39" w:line="223" w:lineRule="auto"/>
              <w:rPr>
                <w:rFonts w:ascii="FangSong" w:hAnsi="FangSong" w:eastAsia="FangSong" w:cs="FangSong"/>
                <w:sz w:val="28"/>
                <w:szCs w:val="28"/>
              </w:rPr>
            </w:pPr>
            <w:r>
              <w:rPr>
                <w:rFonts w:ascii="FangSong" w:hAnsi="FangSong" w:eastAsia="FangSong" w:cs="FangSong"/>
                <w:sz w:val="28"/>
                <w:szCs w:val="28"/>
                <w:spacing w:val="-8"/>
              </w:rPr>
              <w:t>间接费用</w:t>
            </w:r>
          </w:p>
          <w:p>
            <w:pPr>
              <w:ind w:left="233"/>
              <w:spacing w:line="194" w:lineRule="auto"/>
              <w:rPr>
                <w:rFonts w:ascii="FangSong" w:hAnsi="FangSong" w:eastAsia="FangSong" w:cs="FangSong"/>
                <w:sz w:val="28"/>
                <w:szCs w:val="28"/>
              </w:rPr>
            </w:pPr>
            <w:r>
              <w:rPr>
                <w:rFonts w:ascii="FangSong" w:hAnsi="FangSong" w:eastAsia="FangSong" w:cs="FangSong"/>
                <w:sz w:val="28"/>
                <w:szCs w:val="28"/>
                <w:spacing w:val="-6"/>
              </w:rPr>
              <w:t>（d</w:t>
            </w:r>
            <w:r>
              <w:rPr>
                <w:rFonts w:ascii="FangSong" w:hAnsi="FangSong" w:eastAsia="FangSong" w:cs="FangSong"/>
                <w:sz w:val="28"/>
                <w:szCs w:val="28"/>
                <w:spacing w:val="25"/>
              </w:rPr>
              <w:t xml:space="preserve"> </w:t>
            </w:r>
            <w:r>
              <w:rPr>
                <w:rFonts w:ascii="FangSong" w:hAnsi="FangSong" w:eastAsia="FangSong" w:cs="FangSong"/>
                <w:sz w:val="28"/>
                <w:szCs w:val="28"/>
                <w:spacing w:val="-6"/>
              </w:rPr>
              <w:t>40%总经费）</w:t>
            </w:r>
          </w:p>
        </w:tc>
        <w:tc>
          <w:tcPr>
            <w:tcW w:w="7994" w:type="dxa"/>
            <w:vAlign w:val="top"/>
            <w:gridSpan w:val="3"/>
            <w:tcBorders>
              <w:right w:val="single" w:color="000000" w:sz="6" w:space="0"/>
            </w:tcBorders>
          </w:tcPr>
          <w:p>
            <w:pPr>
              <w:ind w:left="3447"/>
              <w:spacing w:before="206" w:line="227" w:lineRule="auto"/>
              <w:rPr>
                <w:rFonts w:ascii="FangSong" w:hAnsi="FangSong" w:eastAsia="FangSong" w:cs="FangSong"/>
                <w:sz w:val="28"/>
                <w:szCs w:val="28"/>
              </w:rPr>
            </w:pPr>
            <w:r>
              <w:rPr>
                <w:rFonts w:ascii="FangSong" w:hAnsi="FangSong" w:eastAsia="FangSong" w:cs="FangSong"/>
                <w:sz w:val="28"/>
                <w:szCs w:val="28"/>
                <w:spacing w:val="-7"/>
              </w:rPr>
              <w:t>（万元）</w:t>
            </w:r>
          </w:p>
        </w:tc>
      </w:tr>
      <w:tr>
        <w:trPr>
          <w:trHeight w:val="639" w:hRule="atLeast"/>
        </w:trPr>
        <w:tc>
          <w:tcPr>
            <w:tcW w:w="2548" w:type="dxa"/>
            <w:vAlign w:val="top"/>
            <w:gridSpan w:val="2"/>
            <w:tcBorders>
              <w:left w:val="single" w:color="000000" w:sz="6" w:space="0"/>
              <w:bottom w:val="single" w:color="000000" w:sz="6" w:space="0"/>
            </w:tcBorders>
          </w:tcPr>
          <w:p>
            <w:pPr>
              <w:ind w:left="1011"/>
              <w:spacing w:before="182" w:line="223" w:lineRule="auto"/>
              <w:rPr>
                <w:rFonts w:ascii="FangSong" w:hAnsi="FangSong" w:eastAsia="FangSong" w:cs="FangSong"/>
                <w:sz w:val="28"/>
                <w:szCs w:val="28"/>
              </w:rPr>
            </w:pPr>
            <w:r>
              <w:rPr>
                <w:rFonts w:ascii="FangSong" w:hAnsi="FangSong" w:eastAsia="FangSong" w:cs="FangSong"/>
                <w:sz w:val="28"/>
                <w:szCs w:val="28"/>
                <w:spacing w:val="-7"/>
              </w:rPr>
              <w:t>合计</w:t>
            </w:r>
          </w:p>
        </w:tc>
        <w:tc>
          <w:tcPr>
            <w:tcW w:w="7994" w:type="dxa"/>
            <w:vAlign w:val="top"/>
            <w:gridSpan w:val="3"/>
            <w:tcBorders>
              <w:bottom w:val="single" w:color="000000" w:sz="6" w:space="0"/>
              <w:right w:val="single" w:color="000000" w:sz="6" w:space="0"/>
            </w:tcBorders>
          </w:tcPr>
          <w:p>
            <w:pPr>
              <w:ind w:left="3447"/>
              <w:spacing w:before="181" w:line="227" w:lineRule="auto"/>
              <w:rPr>
                <w:rFonts w:ascii="FangSong" w:hAnsi="FangSong" w:eastAsia="FangSong" w:cs="FangSong"/>
                <w:sz w:val="28"/>
                <w:szCs w:val="28"/>
              </w:rPr>
            </w:pPr>
            <w:r>
              <w:rPr>
                <w:rFonts w:ascii="FangSong" w:hAnsi="FangSong" w:eastAsia="FangSong" w:cs="FangSong"/>
                <w:sz w:val="28"/>
                <w:szCs w:val="28"/>
                <w:spacing w:val="-7"/>
              </w:rPr>
              <w:t>（万元）</w:t>
            </w:r>
          </w:p>
        </w:tc>
      </w:tr>
    </w:tbl>
    <w:p>
      <w:pPr>
        <w:ind w:left="638" w:right="294" w:firstLine="589"/>
        <w:spacing w:before="8" w:line="223" w:lineRule="auto"/>
        <w:rPr>
          <w:rFonts w:ascii="STKaiti" w:hAnsi="STKaiti" w:eastAsia="STKaiti" w:cs="STKaiti"/>
          <w:sz w:val="28"/>
          <w:szCs w:val="28"/>
        </w:rPr>
      </w:pPr>
      <w:r>
        <w:rPr>
          <w:rFonts w:ascii="STKaiti" w:hAnsi="STKaiti" w:eastAsia="STKaiti" w:cs="STKaiti"/>
          <w:sz w:val="28"/>
          <w:szCs w:val="28"/>
          <w:spacing w:val="-4"/>
        </w:rPr>
        <w:t>注：经费预算按照《国家社会科学基金项目资金管理办法》（财教〔2</w:t>
      </w:r>
      <w:r>
        <w:rPr>
          <w:rFonts w:ascii="STKaiti" w:hAnsi="STKaiti" w:eastAsia="STKaiti" w:cs="STKaiti"/>
          <w:sz w:val="28"/>
          <w:szCs w:val="28"/>
          <w:spacing w:val="-5"/>
        </w:rPr>
        <w:t>021〕</w:t>
      </w:r>
      <w:r>
        <w:rPr>
          <w:rFonts w:ascii="STKaiti" w:hAnsi="STKaiti" w:eastAsia="STKaiti" w:cs="STKaiti"/>
          <w:sz w:val="28"/>
          <w:szCs w:val="28"/>
        </w:rPr>
        <w:t xml:space="preserve"> </w:t>
      </w:r>
      <w:r>
        <w:rPr>
          <w:rFonts w:ascii="STKaiti" w:hAnsi="STKaiti" w:eastAsia="STKaiti" w:cs="STKaiti"/>
          <w:sz w:val="28"/>
          <w:szCs w:val="28"/>
          <w:spacing w:val="-2"/>
        </w:rPr>
        <w:t>237</w:t>
      </w:r>
      <w:r>
        <w:rPr>
          <w:rFonts w:ascii="STKaiti" w:hAnsi="STKaiti" w:eastAsia="STKaiti" w:cs="STKaiti"/>
          <w:sz w:val="28"/>
          <w:szCs w:val="28"/>
          <w:spacing w:val="43"/>
        </w:rPr>
        <w:t xml:space="preserve"> </w:t>
      </w:r>
      <w:r>
        <w:rPr>
          <w:rFonts w:ascii="STKaiti" w:hAnsi="STKaiti" w:eastAsia="STKaiti" w:cs="STKaiti"/>
          <w:sz w:val="28"/>
          <w:szCs w:val="28"/>
          <w:spacing w:val="-2"/>
        </w:rPr>
        <w:t>号）中“</w:t>
      </w:r>
      <w:r>
        <w:rPr>
          <w:rFonts w:ascii="STKaiti" w:hAnsi="STKaiti" w:eastAsia="STKaiti" w:cs="STKaiti"/>
          <w:sz w:val="28"/>
          <w:szCs w:val="28"/>
          <w:spacing w:val="-50"/>
        </w:rPr>
        <w:t xml:space="preserve"> </w:t>
      </w:r>
      <w:r>
        <w:rPr>
          <w:rFonts w:ascii="STKaiti" w:hAnsi="STKaiti" w:eastAsia="STKaiti" w:cs="STKaiti"/>
          <w:sz w:val="28"/>
          <w:szCs w:val="28"/>
          <w:spacing w:val="-2"/>
        </w:rPr>
        <w:t>项目资金开支范围</w:t>
      </w:r>
      <w:r>
        <w:rPr>
          <w:rFonts w:ascii="STKaiti" w:hAnsi="STKaiti" w:eastAsia="STKaiti" w:cs="STKaiti"/>
          <w:sz w:val="28"/>
          <w:szCs w:val="28"/>
          <w:spacing w:val="-48"/>
        </w:rPr>
        <w:t xml:space="preserve"> </w:t>
      </w:r>
      <w:r>
        <w:rPr>
          <w:rFonts w:ascii="STKaiti" w:hAnsi="STKaiti" w:eastAsia="STKaiti" w:cs="STKaiti"/>
          <w:sz w:val="28"/>
          <w:szCs w:val="28"/>
          <w:spacing w:val="-2"/>
        </w:rPr>
        <w:t>”进行编制</w:t>
      </w:r>
      <w:r>
        <w:rPr>
          <w:rFonts w:ascii="STKaiti" w:hAnsi="STKaiti" w:eastAsia="STKaiti" w:cs="STKaiti"/>
          <w:sz w:val="28"/>
          <w:szCs w:val="28"/>
          <w:spacing w:val="-3"/>
        </w:rPr>
        <w:t>，间接费用按基础比例填报。</w:t>
      </w:r>
    </w:p>
    <w:p>
      <w:pPr>
        <w:spacing w:line="223" w:lineRule="auto"/>
        <w:sectPr>
          <w:footerReference w:type="default" r:id="rId21"/>
          <w:pgSz w:w="11906" w:h="16838"/>
          <w:pgMar w:top="1431" w:right="560" w:bottom="1932" w:left="759" w:header="0" w:footer="1660" w:gutter="0"/>
        </w:sectPr>
        <w:rPr>
          <w:rFonts w:ascii="STKaiti" w:hAnsi="STKaiti" w:eastAsia="STKaiti" w:cs="STKaiti"/>
          <w:sz w:val="28"/>
          <w:szCs w:val="28"/>
        </w:rPr>
      </w:pPr>
    </w:p>
    <w:p>
      <w:pPr>
        <w:spacing w:line="260" w:lineRule="auto"/>
        <w:rPr>
          <w:rFonts w:ascii="Arial"/>
          <w:sz w:val="21"/>
        </w:rPr>
      </w:pPr>
      <w:r/>
    </w:p>
    <w:p>
      <w:pPr>
        <w:ind w:left="412"/>
        <w:spacing w:before="95" w:line="227" w:lineRule="auto"/>
        <w:rPr>
          <w:rFonts w:ascii="SimHei" w:hAnsi="SimHei" w:eastAsia="SimHei" w:cs="SimHei"/>
          <w:sz w:val="29"/>
          <w:szCs w:val="29"/>
        </w:rPr>
      </w:pPr>
      <w:r>
        <w:rPr>
          <w:rFonts w:ascii="SimHei" w:hAnsi="SimHei" w:eastAsia="SimHei" w:cs="SimHei"/>
          <w:sz w:val="29"/>
          <w:szCs w:val="29"/>
          <w:spacing w:val="8"/>
        </w:rPr>
        <w:t>九、主持人单位意见</w:t>
      </w:r>
    </w:p>
    <w:p>
      <w:pPr>
        <w:spacing w:line="86" w:lineRule="exact"/>
        <w:rPr/>
      </w:pPr>
      <w:r/>
    </w:p>
    <w:tbl>
      <w:tblPr>
        <w:tblStyle w:val="TableNormal"/>
        <w:tblW w:w="9785" w:type="dxa"/>
        <w:tblInd w:w="7" w:type="dxa"/>
        <w:tblLayout w:type="fixed"/>
        <w:tblBorders>
          <w:left w:val="single" w:color="000000" w:sz="6" w:space="0"/>
          <w:bottom w:val="single" w:color="000000" w:sz="6" w:space="0"/>
          <w:right w:val="single" w:color="000000" w:sz="6" w:space="0"/>
          <w:top w:val="single" w:color="000000" w:sz="6" w:space="0"/>
        </w:tblBorders>
      </w:tblPr>
      <w:tblGrid>
        <w:gridCol w:w="9785"/>
      </w:tblGrid>
      <w:tr>
        <w:trPr>
          <w:trHeight w:val="5394" w:hRule="atLeast"/>
        </w:trPr>
        <w:tc>
          <w:tcPr>
            <w:tcW w:w="9785" w:type="dxa"/>
            <w:vAlign w:val="top"/>
          </w:tcPr>
          <w:p>
            <w:pPr>
              <w:pStyle w:val="TableText"/>
              <w:spacing w:line="248" w:lineRule="auto"/>
              <w:rPr/>
            </w:pPr>
            <w:r/>
          </w:p>
          <w:p>
            <w:pPr>
              <w:ind w:left="120" w:right="81" w:firstLine="563"/>
              <w:spacing w:before="91" w:line="323" w:lineRule="auto"/>
              <w:jc w:val="both"/>
              <w:rPr>
                <w:rFonts w:ascii="FangSong" w:hAnsi="FangSong" w:eastAsia="FangSong" w:cs="FangSong"/>
                <w:sz w:val="28"/>
                <w:szCs w:val="28"/>
              </w:rPr>
            </w:pPr>
            <w:r>
              <w:rPr>
                <w:rFonts w:ascii="FangSong" w:hAnsi="FangSong" w:eastAsia="FangSong" w:cs="FangSong"/>
                <w:sz w:val="28"/>
                <w:szCs w:val="28"/>
                <w:spacing w:val="-3"/>
              </w:rPr>
              <w:t>本单位完全了解河南省教育科学规划领导小组办公室的有关管理规定，</w:t>
            </w:r>
            <w:r>
              <w:rPr>
                <w:rFonts w:ascii="FangSong" w:hAnsi="FangSong" w:eastAsia="FangSong" w:cs="FangSong"/>
                <w:sz w:val="28"/>
                <w:szCs w:val="28"/>
                <w:spacing w:val="-3"/>
              </w:rPr>
              <w:t xml:space="preserve"> </w:t>
            </w:r>
            <w:r>
              <w:rPr>
                <w:rFonts w:ascii="FangSong" w:hAnsi="FangSong" w:eastAsia="FangSong" w:cs="FangSong"/>
                <w:sz w:val="28"/>
                <w:szCs w:val="28"/>
                <w:spacing w:val="-3"/>
              </w:rPr>
              <w:t>完</w:t>
            </w:r>
            <w:r>
              <w:rPr>
                <w:rFonts w:ascii="FangSong" w:hAnsi="FangSong" w:eastAsia="FangSong" w:cs="FangSong"/>
                <w:sz w:val="28"/>
                <w:szCs w:val="28"/>
                <w:spacing w:val="1"/>
              </w:rPr>
              <w:t xml:space="preserve"> </w:t>
            </w:r>
            <w:r>
              <w:rPr>
                <w:rFonts w:ascii="FangSong" w:hAnsi="FangSong" w:eastAsia="FangSong" w:cs="FangSong"/>
                <w:sz w:val="28"/>
                <w:szCs w:val="28"/>
                <w:spacing w:val="1"/>
              </w:rPr>
              <w:t>全意识到本声明的法律后果由本单位承担。保证课题主持人之申请书所填写的</w:t>
            </w:r>
            <w:r>
              <w:rPr>
                <w:rFonts w:ascii="FangSong" w:hAnsi="FangSong" w:eastAsia="FangSong" w:cs="FangSong"/>
                <w:sz w:val="28"/>
                <w:szCs w:val="28"/>
                <w:spacing w:val="12"/>
              </w:rPr>
              <w:t xml:space="preserve"> </w:t>
            </w:r>
            <w:r>
              <w:rPr>
                <w:rFonts w:ascii="FangSong" w:hAnsi="FangSong" w:eastAsia="FangSong" w:cs="FangSong"/>
                <w:sz w:val="28"/>
                <w:szCs w:val="28"/>
                <w:spacing w:val="1"/>
              </w:rPr>
              <w:t>内容完全属实，课题主持人和参加者的政治素质和业务能力适合承担该课题的</w:t>
            </w:r>
            <w:r>
              <w:rPr>
                <w:rFonts w:ascii="FangSong" w:hAnsi="FangSong" w:eastAsia="FangSong" w:cs="FangSong"/>
                <w:sz w:val="28"/>
                <w:szCs w:val="28"/>
                <w:spacing w:val="12"/>
              </w:rPr>
              <w:t xml:space="preserve"> </w:t>
            </w:r>
            <w:r>
              <w:rPr>
                <w:rFonts w:ascii="FangSong" w:hAnsi="FangSong" w:eastAsia="FangSong" w:cs="FangSong"/>
                <w:sz w:val="28"/>
                <w:szCs w:val="28"/>
                <w:spacing w:val="-3"/>
              </w:rPr>
              <w:t>研究工作；本单位能够提供完成课题所需的时间和条件；</w:t>
            </w:r>
            <w:r>
              <w:rPr>
                <w:rFonts w:ascii="FangSong" w:hAnsi="FangSong" w:eastAsia="FangSong" w:cs="FangSong"/>
                <w:sz w:val="28"/>
                <w:szCs w:val="28"/>
                <w:spacing w:val="-3"/>
              </w:rPr>
              <w:t xml:space="preserve"> </w:t>
            </w:r>
            <w:r>
              <w:rPr>
                <w:rFonts w:ascii="FangSong" w:hAnsi="FangSong" w:eastAsia="FangSong" w:cs="FangSong"/>
                <w:sz w:val="28"/>
                <w:szCs w:val="28"/>
                <w:spacing w:val="-3"/>
              </w:rPr>
              <w:t>本单位同意承担课题</w:t>
            </w:r>
          </w:p>
          <w:p>
            <w:pPr>
              <w:ind w:left="137"/>
              <w:spacing w:line="221" w:lineRule="auto"/>
              <w:rPr>
                <w:rFonts w:ascii="FangSong" w:hAnsi="FangSong" w:eastAsia="FangSong" w:cs="FangSong"/>
                <w:sz w:val="28"/>
                <w:szCs w:val="28"/>
              </w:rPr>
            </w:pPr>
            <w:r>
              <w:rPr>
                <w:rFonts w:ascii="FangSong" w:hAnsi="FangSong" w:eastAsia="FangSong" w:cs="FangSong"/>
                <w:sz w:val="28"/>
                <w:szCs w:val="28"/>
                <w:spacing w:val="-6"/>
              </w:rPr>
              <w:t>的管理职责和信誉保证。</w:t>
            </w:r>
          </w:p>
          <w:p>
            <w:pPr>
              <w:pStyle w:val="TableText"/>
              <w:spacing w:line="285" w:lineRule="auto"/>
              <w:rPr/>
            </w:pPr>
            <w:r/>
          </w:p>
          <w:p>
            <w:pPr>
              <w:pStyle w:val="TableText"/>
              <w:spacing w:line="285" w:lineRule="auto"/>
              <w:rPr/>
            </w:pPr>
            <w:r/>
          </w:p>
          <w:p>
            <w:pPr>
              <w:pStyle w:val="TableText"/>
              <w:spacing w:line="286" w:lineRule="auto"/>
              <w:rPr/>
            </w:pPr>
            <w:r/>
          </w:p>
          <w:p>
            <w:pPr>
              <w:pStyle w:val="TableText"/>
              <w:spacing w:line="286" w:lineRule="auto"/>
              <w:rPr/>
            </w:pPr>
            <w:r/>
          </w:p>
          <w:p>
            <w:pPr>
              <w:ind w:left="4334"/>
              <w:spacing w:before="91" w:line="223" w:lineRule="auto"/>
              <w:rPr>
                <w:rFonts w:ascii="FangSong" w:hAnsi="FangSong" w:eastAsia="FangSong" w:cs="FangSong"/>
                <w:sz w:val="28"/>
                <w:szCs w:val="28"/>
              </w:rPr>
            </w:pPr>
            <w:r>
              <w:rPr>
                <w:rFonts w:ascii="FangSong" w:hAnsi="FangSong" w:eastAsia="FangSong" w:cs="FangSong"/>
                <w:sz w:val="28"/>
                <w:szCs w:val="28"/>
                <w:spacing w:val="-22"/>
              </w:rPr>
              <w:t>公</w:t>
            </w:r>
            <w:r>
              <w:rPr>
                <w:rFonts w:ascii="FangSong" w:hAnsi="FangSong" w:eastAsia="FangSong" w:cs="FangSong"/>
                <w:sz w:val="28"/>
                <w:szCs w:val="28"/>
                <w:spacing w:val="3"/>
              </w:rPr>
              <w:t xml:space="preserve">      </w:t>
            </w:r>
            <w:r>
              <w:rPr>
                <w:rFonts w:ascii="FangSong" w:hAnsi="FangSong" w:eastAsia="FangSong" w:cs="FangSong"/>
                <w:sz w:val="28"/>
                <w:szCs w:val="28"/>
                <w:spacing w:val="-22"/>
              </w:rPr>
              <w:t>章：</w:t>
            </w:r>
          </w:p>
          <w:p>
            <w:pPr>
              <w:ind w:left="4492"/>
              <w:spacing w:before="257" w:line="223" w:lineRule="auto"/>
              <w:rPr>
                <w:rFonts w:ascii="FangSong" w:hAnsi="FangSong" w:eastAsia="FangSong" w:cs="FangSong"/>
                <w:sz w:val="28"/>
                <w:szCs w:val="28"/>
              </w:rPr>
            </w:pPr>
            <w:r>
              <w:rPr>
                <w:rFonts w:ascii="FangSong" w:hAnsi="FangSong" w:eastAsia="FangSong" w:cs="FangSong"/>
                <w:sz w:val="28"/>
                <w:szCs w:val="28"/>
                <w:spacing w:val="-10"/>
              </w:rPr>
              <w:t>负责人签章：</w:t>
            </w:r>
          </w:p>
          <w:p>
            <w:pPr>
              <w:ind w:left="6578"/>
              <w:spacing w:before="134" w:line="223" w:lineRule="auto"/>
              <w:rPr>
                <w:rFonts w:ascii="FangSong" w:hAnsi="FangSong" w:eastAsia="FangSong" w:cs="FangSong"/>
                <w:sz w:val="28"/>
                <w:szCs w:val="28"/>
              </w:rPr>
            </w:pPr>
            <w:r>
              <w:rPr>
                <w:rFonts w:ascii="FangSong" w:hAnsi="FangSong" w:eastAsia="FangSong" w:cs="FangSong"/>
                <w:sz w:val="28"/>
                <w:szCs w:val="28"/>
                <w:spacing w:val="-18"/>
              </w:rPr>
              <w:t>年</w:t>
            </w:r>
            <w:r>
              <w:rPr>
                <w:rFonts w:ascii="FangSong" w:hAnsi="FangSong" w:eastAsia="FangSong" w:cs="FangSong"/>
                <w:sz w:val="28"/>
                <w:szCs w:val="28"/>
                <w:spacing w:val="6"/>
              </w:rPr>
              <w:t xml:space="preserve">     </w:t>
            </w:r>
            <w:r>
              <w:rPr>
                <w:rFonts w:ascii="FangSong" w:hAnsi="FangSong" w:eastAsia="FangSong" w:cs="FangSong"/>
                <w:sz w:val="28"/>
                <w:szCs w:val="28"/>
                <w:spacing w:val="-18"/>
              </w:rPr>
              <w:t>月</w:t>
            </w:r>
            <w:r>
              <w:rPr>
                <w:rFonts w:ascii="FangSong" w:hAnsi="FangSong" w:eastAsia="FangSong" w:cs="FangSong"/>
                <w:sz w:val="28"/>
                <w:szCs w:val="28"/>
                <w:spacing w:val="15"/>
              </w:rPr>
              <w:t xml:space="preserve">     </w:t>
            </w:r>
            <w:r>
              <w:rPr>
                <w:rFonts w:ascii="FangSong" w:hAnsi="FangSong" w:eastAsia="FangSong" w:cs="FangSong"/>
                <w:sz w:val="28"/>
                <w:szCs w:val="28"/>
                <w:spacing w:val="-18"/>
              </w:rPr>
              <w:t>日</w:t>
            </w:r>
          </w:p>
        </w:tc>
      </w:tr>
    </w:tbl>
    <w:p>
      <w:pPr>
        <w:spacing w:line="340" w:lineRule="auto"/>
        <w:rPr>
          <w:rFonts w:ascii="Arial"/>
          <w:sz w:val="21"/>
        </w:rPr>
      </w:pPr>
      <w:r/>
    </w:p>
    <w:p>
      <w:pPr>
        <w:ind w:left="409"/>
        <w:spacing w:before="95" w:line="227" w:lineRule="auto"/>
        <w:rPr>
          <w:rFonts w:ascii="SimHei" w:hAnsi="SimHei" w:eastAsia="SimHei" w:cs="SimHei"/>
          <w:sz w:val="29"/>
          <w:szCs w:val="29"/>
        </w:rPr>
      </w:pPr>
      <w:r>
        <w:rPr>
          <w:rFonts w:ascii="SimHei" w:hAnsi="SimHei" w:eastAsia="SimHei" w:cs="SimHei"/>
          <w:sz w:val="29"/>
          <w:szCs w:val="29"/>
          <w:spacing w:val="8"/>
        </w:rPr>
        <w:t>十、课题报送单位意见</w:t>
      </w:r>
    </w:p>
    <w:p>
      <w:pPr>
        <w:spacing w:line="88" w:lineRule="exact"/>
        <w:rPr/>
      </w:pPr>
      <w:r/>
    </w:p>
    <w:tbl>
      <w:tblPr>
        <w:tblStyle w:val="TableNormal"/>
        <w:tblW w:w="9786" w:type="dxa"/>
        <w:tblInd w:w="7" w:type="dxa"/>
        <w:tblLayout w:type="fixed"/>
        <w:tblBorders>
          <w:left w:val="single" w:color="000000" w:sz="6" w:space="0"/>
          <w:bottom w:val="single" w:color="000000" w:sz="6" w:space="0"/>
          <w:right w:val="single" w:color="000000" w:sz="6" w:space="0"/>
          <w:top w:val="single" w:color="000000" w:sz="6" w:space="0"/>
        </w:tblBorders>
      </w:tblPr>
      <w:tblGrid>
        <w:gridCol w:w="9786"/>
      </w:tblGrid>
      <w:tr>
        <w:trPr>
          <w:trHeight w:val="5203" w:hRule="atLeast"/>
        </w:trPr>
        <w:tc>
          <w:tcPr>
            <w:tcW w:w="9786" w:type="dxa"/>
            <w:vAlign w:val="top"/>
          </w:tcPr>
          <w:p>
            <w:pPr>
              <w:pStyle w:val="TableText"/>
              <w:spacing w:line="245" w:lineRule="auto"/>
              <w:rPr/>
            </w:pPr>
            <w:r/>
          </w:p>
          <w:p>
            <w:pPr>
              <w:ind w:left="128" w:right="80" w:firstLine="555"/>
              <w:spacing w:before="91" w:line="323" w:lineRule="auto"/>
              <w:jc w:val="both"/>
              <w:rPr>
                <w:rFonts w:ascii="FangSong" w:hAnsi="FangSong" w:eastAsia="FangSong" w:cs="FangSong"/>
                <w:sz w:val="28"/>
                <w:szCs w:val="28"/>
              </w:rPr>
            </w:pPr>
            <w:r>
              <w:rPr>
                <w:rFonts w:ascii="FangSong" w:hAnsi="FangSong" w:eastAsia="FangSong" w:cs="FangSong"/>
                <w:sz w:val="28"/>
                <w:szCs w:val="28"/>
              </w:rPr>
              <w:t>本单位完全了解河南省教育科学规划领导小组办公室的有关管理规定，完</w:t>
            </w:r>
            <w:r>
              <w:rPr>
                <w:rFonts w:ascii="FangSong" w:hAnsi="FangSong" w:eastAsia="FangSong" w:cs="FangSong"/>
                <w:sz w:val="28"/>
                <w:szCs w:val="28"/>
                <w:spacing w:val="11"/>
              </w:rPr>
              <w:t xml:space="preserve"> </w:t>
            </w:r>
            <w:r>
              <w:rPr>
                <w:rFonts w:ascii="FangSong" w:hAnsi="FangSong" w:eastAsia="FangSong" w:cs="FangSong"/>
                <w:sz w:val="28"/>
                <w:szCs w:val="28"/>
                <w:spacing w:val="1"/>
              </w:rPr>
              <w:t>全意识到本声明的法律后果由本单位承担。保证课题申报的真实性，认可课题</w:t>
            </w:r>
            <w:r>
              <w:rPr>
                <w:rFonts w:ascii="FangSong" w:hAnsi="FangSong" w:eastAsia="FangSong" w:cs="FangSong"/>
                <w:sz w:val="28"/>
                <w:szCs w:val="28"/>
                <w:spacing w:val="7"/>
              </w:rPr>
              <w:t xml:space="preserve"> </w:t>
            </w:r>
            <w:r>
              <w:rPr>
                <w:rFonts w:ascii="FangSong" w:hAnsi="FangSong" w:eastAsia="FangSong" w:cs="FangSong"/>
                <w:sz w:val="28"/>
                <w:szCs w:val="28"/>
                <w:spacing w:val="-3"/>
              </w:rPr>
              <w:t>申报人及其所在单位的申报资格，</w:t>
            </w:r>
            <w:r>
              <w:rPr>
                <w:rFonts w:ascii="FangSong" w:hAnsi="FangSong" w:eastAsia="FangSong" w:cs="FangSong"/>
                <w:sz w:val="28"/>
                <w:szCs w:val="28"/>
                <w:spacing w:val="-3"/>
              </w:rPr>
              <w:t xml:space="preserve"> </w:t>
            </w:r>
            <w:r>
              <w:rPr>
                <w:rFonts w:ascii="FangSong" w:hAnsi="FangSong" w:eastAsia="FangSong" w:cs="FangSong"/>
                <w:sz w:val="28"/>
                <w:szCs w:val="28"/>
                <w:spacing w:val="-3"/>
              </w:rPr>
              <w:t>同意上报河南省教育科学规划领导小组办公</w:t>
            </w:r>
          </w:p>
          <w:p>
            <w:pPr>
              <w:ind w:left="142"/>
              <w:spacing w:line="230" w:lineRule="auto"/>
              <w:rPr>
                <w:rFonts w:ascii="FangSong" w:hAnsi="FangSong" w:eastAsia="FangSong" w:cs="FangSong"/>
                <w:sz w:val="28"/>
                <w:szCs w:val="28"/>
              </w:rPr>
            </w:pPr>
            <w:r>
              <w:rPr>
                <w:rFonts w:ascii="FangSong" w:hAnsi="FangSong" w:eastAsia="FangSong" w:cs="FangSong"/>
                <w:sz w:val="28"/>
                <w:szCs w:val="28"/>
                <w:spacing w:val="-19"/>
              </w:rPr>
              <w:t>室。</w:t>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ind w:left="4334"/>
              <w:spacing w:before="91" w:line="223" w:lineRule="auto"/>
              <w:rPr>
                <w:rFonts w:ascii="FangSong" w:hAnsi="FangSong" w:eastAsia="FangSong" w:cs="FangSong"/>
                <w:sz w:val="28"/>
                <w:szCs w:val="28"/>
              </w:rPr>
            </w:pPr>
            <w:r>
              <w:rPr>
                <w:rFonts w:ascii="FangSong" w:hAnsi="FangSong" w:eastAsia="FangSong" w:cs="FangSong"/>
                <w:sz w:val="28"/>
                <w:szCs w:val="28"/>
                <w:spacing w:val="-22"/>
              </w:rPr>
              <w:t>公</w:t>
            </w:r>
            <w:r>
              <w:rPr>
                <w:rFonts w:ascii="FangSong" w:hAnsi="FangSong" w:eastAsia="FangSong" w:cs="FangSong"/>
                <w:sz w:val="28"/>
                <w:szCs w:val="28"/>
                <w:spacing w:val="3"/>
              </w:rPr>
              <w:t xml:space="preserve">      </w:t>
            </w:r>
            <w:r>
              <w:rPr>
                <w:rFonts w:ascii="FangSong" w:hAnsi="FangSong" w:eastAsia="FangSong" w:cs="FangSong"/>
                <w:sz w:val="28"/>
                <w:szCs w:val="28"/>
                <w:spacing w:val="-22"/>
              </w:rPr>
              <w:t>章：</w:t>
            </w:r>
          </w:p>
          <w:p>
            <w:pPr>
              <w:ind w:left="4492"/>
              <w:spacing w:before="254" w:line="223" w:lineRule="auto"/>
              <w:rPr>
                <w:rFonts w:ascii="FangSong" w:hAnsi="FangSong" w:eastAsia="FangSong" w:cs="FangSong"/>
                <w:sz w:val="28"/>
                <w:szCs w:val="28"/>
              </w:rPr>
            </w:pPr>
            <w:r>
              <w:rPr>
                <w:rFonts w:ascii="FangSong" w:hAnsi="FangSong" w:eastAsia="FangSong" w:cs="FangSong"/>
                <w:sz w:val="28"/>
                <w:szCs w:val="28"/>
                <w:spacing w:val="-10"/>
              </w:rPr>
              <w:t>负责人签章：</w:t>
            </w:r>
          </w:p>
          <w:p>
            <w:pPr>
              <w:ind w:left="6738"/>
              <w:spacing w:before="249" w:line="223" w:lineRule="auto"/>
              <w:rPr>
                <w:rFonts w:ascii="FangSong" w:hAnsi="FangSong" w:eastAsia="FangSong" w:cs="FangSong"/>
                <w:sz w:val="28"/>
                <w:szCs w:val="28"/>
              </w:rPr>
            </w:pPr>
            <w:r>
              <w:rPr>
                <w:rFonts w:ascii="FangSong" w:hAnsi="FangSong" w:eastAsia="FangSong" w:cs="FangSong"/>
                <w:sz w:val="28"/>
                <w:szCs w:val="28"/>
                <w:spacing w:val="-18"/>
              </w:rPr>
              <w:t>年</w:t>
            </w:r>
            <w:r>
              <w:rPr>
                <w:rFonts w:ascii="FangSong" w:hAnsi="FangSong" w:eastAsia="FangSong" w:cs="FangSong"/>
                <w:sz w:val="28"/>
                <w:szCs w:val="28"/>
                <w:spacing w:val="6"/>
              </w:rPr>
              <w:t xml:space="preserve">     </w:t>
            </w:r>
            <w:r>
              <w:rPr>
                <w:rFonts w:ascii="FangSong" w:hAnsi="FangSong" w:eastAsia="FangSong" w:cs="FangSong"/>
                <w:sz w:val="28"/>
                <w:szCs w:val="28"/>
                <w:spacing w:val="-18"/>
              </w:rPr>
              <w:t>月</w:t>
            </w:r>
            <w:r>
              <w:rPr>
                <w:rFonts w:ascii="FangSong" w:hAnsi="FangSong" w:eastAsia="FangSong" w:cs="FangSong"/>
                <w:sz w:val="28"/>
                <w:szCs w:val="28"/>
                <w:spacing w:val="15"/>
              </w:rPr>
              <w:t xml:space="preserve">     </w:t>
            </w:r>
            <w:r>
              <w:rPr>
                <w:rFonts w:ascii="FangSong" w:hAnsi="FangSong" w:eastAsia="FangSong" w:cs="FangSong"/>
                <w:sz w:val="28"/>
                <w:szCs w:val="28"/>
                <w:spacing w:val="-18"/>
              </w:rPr>
              <w:t>日</w:t>
            </w:r>
          </w:p>
        </w:tc>
      </w:tr>
    </w:tbl>
    <w:p>
      <w:pPr>
        <w:rPr>
          <w:rFonts w:ascii="Arial"/>
          <w:sz w:val="21"/>
        </w:rPr>
      </w:pPr>
      <w:r/>
    </w:p>
    <w:p>
      <w:pPr>
        <w:sectPr>
          <w:footerReference w:type="default" r:id="rId22"/>
          <w:pgSz w:w="11906" w:h="16838"/>
          <w:pgMar w:top="1431" w:right="967" w:bottom="1932" w:left="1137" w:header="0" w:footer="1660" w:gutter="0"/>
        </w:sectPr>
        <w:rPr>
          <w:rFonts w:ascii="Arial" w:hAnsi="Arial" w:eastAsia="Arial" w:cs="Arial"/>
          <w:sz w:val="21"/>
          <w:szCs w:val="21"/>
        </w:rPr>
      </w:pPr>
    </w:p>
    <w:p>
      <w:pPr>
        <w:spacing w:line="244" w:lineRule="auto"/>
        <w:rPr>
          <w:rFonts w:ascii="Arial"/>
          <w:sz w:val="21"/>
        </w:rPr>
      </w:pPr>
      <w:r/>
    </w:p>
    <w:p>
      <w:pPr>
        <w:ind w:left="499"/>
        <w:spacing w:before="101"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62"/>
        </w:rPr>
        <w:t xml:space="preserve"> </w:t>
      </w:r>
      <w:r>
        <w:rPr>
          <w:rFonts w:ascii="SimHei" w:hAnsi="SimHei" w:eastAsia="SimHei" w:cs="SimHei"/>
          <w:sz w:val="31"/>
          <w:szCs w:val="31"/>
          <w:spacing w:val="-4"/>
        </w:rPr>
        <w:t>3</w:t>
      </w:r>
    </w:p>
    <w:p>
      <w:pPr>
        <w:spacing w:line="66" w:lineRule="exact"/>
        <w:rPr/>
      </w:pPr>
      <w:r/>
    </w:p>
    <w:tbl>
      <w:tblPr>
        <w:tblStyle w:val="TableNormal"/>
        <w:tblW w:w="3154" w:type="dxa"/>
        <w:tblInd w:w="49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6"/>
        <w:gridCol w:w="2058"/>
      </w:tblGrid>
      <w:tr>
        <w:trPr>
          <w:trHeight w:val="612" w:hRule="atLeast"/>
        </w:trPr>
        <w:tc>
          <w:tcPr>
            <w:tcW w:w="1096" w:type="dxa"/>
            <w:vAlign w:val="top"/>
          </w:tcPr>
          <w:p>
            <w:pPr>
              <w:ind w:left="148"/>
              <w:spacing w:before="165" w:line="224" w:lineRule="auto"/>
              <w:rPr>
                <w:rFonts w:ascii="FangSong" w:hAnsi="FangSong" w:eastAsia="FangSong" w:cs="FangSong"/>
                <w:sz w:val="28"/>
                <w:szCs w:val="28"/>
              </w:rPr>
            </w:pPr>
            <w:r>
              <w:rPr>
                <w:rFonts w:ascii="FangSong" w:hAnsi="FangSong" w:eastAsia="FangSong" w:cs="FangSong"/>
                <w:sz w:val="28"/>
                <w:szCs w:val="28"/>
                <w:spacing w:val="-5"/>
              </w:rPr>
              <w:t>登记号</w:t>
            </w:r>
          </w:p>
        </w:tc>
        <w:tc>
          <w:tcPr>
            <w:tcW w:w="2058" w:type="dxa"/>
            <w:vAlign w:val="top"/>
          </w:tcPr>
          <w:p>
            <w:pPr>
              <w:pStyle w:val="TableText"/>
              <w:rPr/>
            </w:pPr>
            <w:r/>
          </w:p>
        </w:tc>
      </w:tr>
    </w:tbl>
    <w:p>
      <w:pPr>
        <w:ind w:left="797"/>
        <w:spacing w:before="375" w:line="221" w:lineRule="auto"/>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10"/>
        </w:rPr>
        <w:t>河南省教育科学规划专项课题设计论证活页</w:t>
      </w:r>
    </w:p>
    <w:p>
      <w:pPr>
        <w:spacing w:line="413" w:lineRule="auto"/>
        <w:rPr>
          <w:rFonts w:ascii="Arial"/>
          <w:sz w:val="21"/>
        </w:rPr>
      </w:pPr>
      <w:r/>
    </w:p>
    <w:p>
      <w:pPr>
        <w:pStyle w:val="BodyText"/>
        <w:ind w:left="485" w:right="348" w:firstLine="560"/>
        <w:spacing w:before="91" w:line="236" w:lineRule="auto"/>
        <w:jc w:val="both"/>
        <w:rPr>
          <w:sz w:val="28"/>
          <w:szCs w:val="28"/>
        </w:rPr>
      </w:pPr>
      <w:r>
        <w:rPr>
          <w:rFonts w:ascii="SimHei" w:hAnsi="SimHei" w:eastAsia="SimHei" w:cs="SimHei"/>
          <w:sz w:val="28"/>
          <w:szCs w:val="28"/>
          <w:spacing w:val="-3"/>
        </w:rPr>
        <w:t>文本提示：</w:t>
      </w:r>
      <w:r>
        <w:rPr>
          <w:rFonts w:ascii="SimHei" w:hAnsi="SimHei" w:eastAsia="SimHei" w:cs="SimHei"/>
          <w:sz w:val="28"/>
          <w:szCs w:val="28"/>
          <w:spacing w:val="-3"/>
        </w:rPr>
        <w:t xml:space="preserve"> </w:t>
      </w:r>
      <w:r>
        <w:rPr>
          <w:sz w:val="28"/>
          <w:szCs w:val="28"/>
          <w:spacing w:val="-3"/>
        </w:rPr>
        <w:t>1.活页文字中</w:t>
      </w:r>
      <w:r>
        <w:rPr>
          <w:sz w:val="28"/>
          <w:szCs w:val="28"/>
          <w14:textOutline w14:w="5137" w14:cap="flat" w14:cmpd="sng">
            <w14:solidFill>
              <w14:srgbClr w14:val="000000"/>
            </w14:solidFill>
            <w14:prstDash w14:val="solid"/>
            <w14:miter w14:lim="3"/>
          </w14:textOutline>
          <w:spacing w:val="-3"/>
        </w:rPr>
        <w:t>不得直接或间接透露个人信息或相关背</w:t>
      </w:r>
      <w:r>
        <w:rPr>
          <w:sz w:val="28"/>
          <w:szCs w:val="28"/>
          <w14:textOutline w14:w="5137" w14:cap="flat" w14:cmpd="sng">
            <w14:solidFill>
              <w14:srgbClr w14:val="000000"/>
            </w14:solidFill>
            <w14:prstDash w14:val="solid"/>
            <w14:miter w14:lim="3"/>
          </w14:textOutline>
          <w:spacing w:val="-4"/>
        </w:rPr>
        <w:t>景资</w:t>
      </w:r>
      <w:r>
        <w:rPr>
          <w:sz w:val="28"/>
          <w:szCs w:val="28"/>
          <w:spacing w:val="-4"/>
        </w:rPr>
        <w:t xml:space="preserve"> </w:t>
      </w:r>
      <w:r>
        <w:rPr>
          <w:sz w:val="28"/>
          <w:szCs w:val="28"/>
          <w14:textOutline w14:w="5137" w14:cap="flat" w14:cmpd="sng">
            <w14:solidFill>
              <w14:srgbClr w14:val="000000"/>
            </w14:solidFill>
            <w14:prstDash w14:val="solid"/>
            <w14:miter w14:lim="3"/>
          </w14:textOutline>
          <w:spacing w:val="-2"/>
        </w:rPr>
        <w:t>料</w:t>
      </w:r>
      <w:r>
        <w:rPr>
          <w:sz w:val="28"/>
          <w:szCs w:val="28"/>
          <w:spacing w:val="-2"/>
        </w:rPr>
        <w:t>，否则取消参评资格。</w:t>
      </w:r>
      <w:r>
        <w:rPr>
          <w:sz w:val="28"/>
          <w:szCs w:val="28"/>
          <w:spacing w:val="-34"/>
        </w:rPr>
        <w:t xml:space="preserve"> </w:t>
      </w:r>
      <w:r>
        <w:rPr>
          <w:sz w:val="28"/>
          <w:szCs w:val="28"/>
          <w:spacing w:val="-2"/>
        </w:rPr>
        <w:t>2.课题名称要与《申请书》一致。已取得的相关</w:t>
      </w:r>
      <w:r>
        <w:rPr>
          <w:sz w:val="28"/>
          <w:szCs w:val="28"/>
          <w:spacing w:val="-2"/>
        </w:rPr>
        <w:t xml:space="preserve"> </w:t>
      </w:r>
      <w:r>
        <w:rPr>
          <w:sz w:val="28"/>
          <w:szCs w:val="28"/>
          <w:spacing w:val="1"/>
        </w:rPr>
        <w:t>研究成果只填成果名称、成果形式（如论文、专著、研究报告等）和作者</w:t>
      </w:r>
      <w:r>
        <w:rPr>
          <w:sz w:val="28"/>
          <w:szCs w:val="28"/>
          <w:spacing w:val="1"/>
        </w:rPr>
        <w:t xml:space="preserve"> </w:t>
      </w:r>
      <w:r>
        <w:rPr>
          <w:sz w:val="28"/>
          <w:szCs w:val="28"/>
          <w:spacing w:val="-4"/>
        </w:rPr>
        <w:t>排序，</w:t>
      </w:r>
      <w:r>
        <w:rPr>
          <w:sz w:val="28"/>
          <w:szCs w:val="28"/>
          <w14:textOutline w14:w="5137" w14:cap="flat" w14:cmpd="sng">
            <w14:solidFill>
              <w14:srgbClr w14:val="000000"/>
            </w14:solidFill>
            <w14:prstDash w14:val="solid"/>
            <w14:miter w14:lim="3"/>
          </w14:textOutline>
          <w:spacing w:val="-4"/>
        </w:rPr>
        <w:t>不得填写作者姓名、单位、刊物或出版社名称、发表时间或刊期</w:t>
      </w:r>
      <w:r>
        <w:rPr>
          <w:sz w:val="28"/>
          <w:szCs w:val="28"/>
          <w:spacing w:val="-4"/>
        </w:rPr>
        <w:t>等。</w:t>
      </w:r>
      <w:r>
        <w:rPr>
          <w:sz w:val="28"/>
          <w:szCs w:val="28"/>
          <w:spacing w:val="10"/>
        </w:rPr>
        <w:t xml:space="preserve"> </w:t>
      </w:r>
      <w:r>
        <w:rPr>
          <w:sz w:val="28"/>
          <w:szCs w:val="28"/>
          <w:spacing w:val="-1"/>
        </w:rPr>
        <w:t>3.左上角登记号由省教科规划办编写，</w:t>
      </w:r>
      <w:r>
        <w:rPr>
          <w:sz w:val="28"/>
          <w:szCs w:val="28"/>
          <w:spacing w:val="-67"/>
        </w:rPr>
        <w:t xml:space="preserve"> </w:t>
      </w:r>
      <w:r>
        <w:rPr>
          <w:sz w:val="28"/>
          <w:szCs w:val="28"/>
          <w:spacing w:val="-1"/>
        </w:rPr>
        <w:t>申请人不得填写。4.本活页不得加</w:t>
      </w:r>
      <w:r>
        <w:rPr>
          <w:sz w:val="28"/>
          <w:szCs w:val="28"/>
          <w:spacing w:val="-1"/>
        </w:rPr>
        <w:t xml:space="preserve"> </w:t>
      </w:r>
      <w:r>
        <w:rPr>
          <w:sz w:val="28"/>
          <w:szCs w:val="28"/>
          <w:spacing w:val="-7"/>
        </w:rPr>
        <w:t>盖单位公章；</w:t>
      </w:r>
      <w:r>
        <w:rPr>
          <w:sz w:val="28"/>
          <w:szCs w:val="28"/>
          <w:spacing w:val="-7"/>
        </w:rPr>
        <w:t xml:space="preserve"> </w:t>
      </w:r>
      <w:r>
        <w:rPr>
          <w:sz w:val="28"/>
          <w:szCs w:val="28"/>
          <w:spacing w:val="-7"/>
        </w:rPr>
        <w:t>5.本活页随申请书一并上报。</w:t>
      </w:r>
    </w:p>
    <w:p>
      <w:pPr>
        <w:spacing w:line="309" w:lineRule="auto"/>
        <w:rPr>
          <w:rFonts w:ascii="Arial"/>
          <w:sz w:val="21"/>
        </w:rPr>
      </w:pPr>
      <w:r/>
    </w:p>
    <w:p>
      <w:pPr>
        <w:spacing w:line="310" w:lineRule="auto"/>
        <w:rPr>
          <w:rFonts w:ascii="Arial"/>
          <w:sz w:val="21"/>
        </w:rPr>
      </w:pPr>
      <w:r/>
    </w:p>
    <w:p>
      <w:pPr>
        <w:pStyle w:val="BodyText"/>
        <w:ind w:left="479"/>
        <w:spacing w:before="101" w:line="228" w:lineRule="auto"/>
        <w:rPr>
          <w:rFonts w:ascii="SimHei" w:hAnsi="SimHei" w:eastAsia="SimHei" w:cs="SimHei"/>
        </w:rPr>
      </w:pPr>
      <w:r>
        <w:rPr>
          <w:rFonts w:ascii="SimHei" w:hAnsi="SimHei" w:eastAsia="SimHei" w:cs="SimHei"/>
          <w:spacing w:val="8"/>
        </w:rPr>
        <w:t>课题名称</w:t>
      </w:r>
      <w:r>
        <w:rPr>
          <w:spacing w:val="8"/>
        </w:rPr>
        <w:t>(必填)</w:t>
      </w:r>
      <w:r>
        <w:rPr>
          <w:rFonts w:ascii="SimHei" w:hAnsi="SimHei" w:eastAsia="SimHei" w:cs="SimHei"/>
          <w:spacing w:val="8"/>
        </w:rPr>
        <w:t>：</w:t>
      </w:r>
      <w:r>
        <w:rPr>
          <w:rFonts w:ascii="SimHei" w:hAnsi="SimHei" w:eastAsia="SimHei" w:cs="SimHei"/>
          <w:u w:val="single" w:color="auto"/>
        </w:rPr>
        <w:t xml:space="preserve">                                       </w:t>
      </w:r>
    </w:p>
    <w:p>
      <w:pPr>
        <w:spacing w:before="123"/>
        <w:rPr/>
      </w:pPr>
      <w:r/>
    </w:p>
    <w:tbl>
      <w:tblPr>
        <w:tblStyle w:val="TableNormal"/>
        <w:tblW w:w="993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938"/>
      </w:tblGrid>
      <w:tr>
        <w:trPr>
          <w:trHeight w:val="3381" w:hRule="atLeast"/>
        </w:trPr>
        <w:tc>
          <w:tcPr>
            <w:tcW w:w="9938" w:type="dxa"/>
            <w:vAlign w:val="top"/>
            <w:tcBorders>
              <w:bottom w:val="single" w:color="000000" w:sz="2" w:space="0"/>
            </w:tcBorders>
          </w:tcPr>
          <w:p>
            <w:pPr>
              <w:ind w:left="126" w:right="6" w:firstLine="557"/>
              <w:spacing w:before="98" w:line="230" w:lineRule="auto"/>
              <w:rPr>
                <w:rFonts w:ascii="FangSong" w:hAnsi="FangSong" w:eastAsia="FangSong" w:cs="FangSong"/>
                <w:sz w:val="28"/>
                <w:szCs w:val="28"/>
              </w:rPr>
            </w:pPr>
            <w:r>
              <w:rPr>
                <w:rFonts w:ascii="FangSong" w:hAnsi="FangSong" w:eastAsia="FangSong" w:cs="FangSong"/>
                <w:sz w:val="28"/>
                <w:szCs w:val="28"/>
                <w:spacing w:val="-10"/>
              </w:rPr>
              <w:t>本表请按以下提纲填写，除“研究基础</w:t>
            </w:r>
            <w:r>
              <w:rPr>
                <w:rFonts w:ascii="FangSong" w:hAnsi="FangSong" w:eastAsia="FangSong" w:cs="FangSong"/>
                <w:sz w:val="28"/>
                <w:szCs w:val="28"/>
                <w:spacing w:val="-88"/>
              </w:rPr>
              <w:t xml:space="preserve"> </w:t>
            </w:r>
            <w:r>
              <w:rPr>
                <w:rFonts w:ascii="FangSong" w:hAnsi="FangSong" w:eastAsia="FangSong" w:cs="FangSong"/>
                <w:sz w:val="28"/>
                <w:szCs w:val="28"/>
                <w:spacing w:val="-10"/>
              </w:rPr>
              <w:t>”外与《课题申请表》表五内容一致，</w:t>
            </w:r>
            <w:r>
              <w:rPr>
                <w:rFonts w:ascii="FangSong" w:hAnsi="FangSong" w:eastAsia="FangSong" w:cs="FangSong"/>
                <w:sz w:val="28"/>
                <w:szCs w:val="28"/>
              </w:rPr>
              <w:t xml:space="preserve"> </w:t>
            </w:r>
            <w:r>
              <w:rPr>
                <w:rFonts w:ascii="FangSong" w:hAnsi="FangSong" w:eastAsia="FangSong" w:cs="FangSong"/>
                <w:sz w:val="28"/>
                <w:szCs w:val="28"/>
                <w:spacing w:val="-2"/>
              </w:rPr>
              <w:t>要求逻辑清晰，主题突出，层次分明，排版规范，总字数不超过</w:t>
            </w:r>
            <w:r>
              <w:rPr>
                <w:rFonts w:ascii="FangSong" w:hAnsi="FangSong" w:eastAsia="FangSong" w:cs="FangSong"/>
                <w:sz w:val="28"/>
                <w:szCs w:val="28"/>
                <w:spacing w:val="-47"/>
              </w:rPr>
              <w:t xml:space="preserve"> </w:t>
            </w:r>
            <w:r>
              <w:rPr>
                <w:rFonts w:ascii="FangSong" w:hAnsi="FangSong" w:eastAsia="FangSong" w:cs="FangSong"/>
                <w:sz w:val="28"/>
                <w:szCs w:val="28"/>
                <w:spacing w:val="-2"/>
              </w:rPr>
              <w:t>7000</w:t>
            </w:r>
            <w:r>
              <w:rPr>
                <w:rFonts w:ascii="FangSong" w:hAnsi="FangSong" w:eastAsia="FangSong" w:cs="FangSong"/>
                <w:sz w:val="28"/>
                <w:szCs w:val="28"/>
                <w:spacing w:val="-40"/>
              </w:rPr>
              <w:t xml:space="preserve"> </w:t>
            </w:r>
            <w:r>
              <w:rPr>
                <w:rFonts w:ascii="FangSong" w:hAnsi="FangSong" w:eastAsia="FangSong" w:cs="FangSong"/>
                <w:sz w:val="28"/>
                <w:szCs w:val="28"/>
                <w:spacing w:val="-2"/>
              </w:rPr>
              <w:t>字。</w:t>
            </w:r>
          </w:p>
          <w:p>
            <w:pPr>
              <w:spacing w:before="31" w:line="222" w:lineRule="auto"/>
              <w:jc w:val="right"/>
              <w:rPr>
                <w:rFonts w:ascii="FangSong" w:hAnsi="FangSong" w:eastAsia="FangSong" w:cs="FangSong"/>
                <w:sz w:val="28"/>
                <w:szCs w:val="28"/>
              </w:rPr>
            </w:pPr>
            <w:r>
              <w:rPr>
                <w:rFonts w:ascii="FangSong" w:hAnsi="FangSong" w:eastAsia="FangSong" w:cs="FangSong"/>
                <w:sz w:val="28"/>
                <w:szCs w:val="28"/>
                <w:spacing w:val="-7"/>
              </w:rPr>
              <w:t>（一）选题依据：</w:t>
            </w:r>
            <w:r>
              <w:rPr>
                <w:rFonts w:ascii="FangSong" w:hAnsi="FangSong" w:eastAsia="FangSong" w:cs="FangSong"/>
                <w:sz w:val="28"/>
                <w:szCs w:val="28"/>
                <w:spacing w:val="49"/>
              </w:rPr>
              <w:t xml:space="preserve"> </w:t>
            </w:r>
            <w:r>
              <w:rPr>
                <w:rFonts w:ascii="FangSong" w:hAnsi="FangSong" w:eastAsia="FangSong" w:cs="FangSong"/>
                <w:sz w:val="28"/>
                <w:szCs w:val="28"/>
                <w:spacing w:val="-7"/>
              </w:rPr>
              <w:t>概念界定、国内外相关研究状况、选题意义和研究价值。</w:t>
            </w:r>
          </w:p>
          <w:p>
            <w:pPr>
              <w:ind w:left="682" w:right="1160"/>
              <w:spacing w:before="25" w:line="231" w:lineRule="auto"/>
              <w:rPr>
                <w:rFonts w:ascii="FangSong" w:hAnsi="FangSong" w:eastAsia="FangSong" w:cs="FangSong"/>
                <w:sz w:val="28"/>
                <w:szCs w:val="28"/>
              </w:rPr>
            </w:pPr>
            <w:r>
              <w:rPr>
                <w:rFonts w:ascii="FangSong" w:hAnsi="FangSong" w:eastAsia="FangSong" w:cs="FangSong"/>
                <w:sz w:val="28"/>
                <w:szCs w:val="28"/>
                <w:spacing w:val="-8"/>
              </w:rPr>
              <w:t>（二）研究内容：</w:t>
            </w:r>
            <w:r>
              <w:rPr>
                <w:rFonts w:ascii="FangSong" w:hAnsi="FangSong" w:eastAsia="FangSong" w:cs="FangSong"/>
                <w:sz w:val="28"/>
                <w:szCs w:val="28"/>
                <w:spacing w:val="51"/>
              </w:rPr>
              <w:t xml:space="preserve"> </w:t>
            </w:r>
            <w:r>
              <w:rPr>
                <w:rFonts w:ascii="FangSong" w:hAnsi="FangSong" w:eastAsia="FangSong" w:cs="FangSong"/>
                <w:sz w:val="28"/>
                <w:szCs w:val="28"/>
                <w:spacing w:val="-8"/>
              </w:rPr>
              <w:t>研究对象、研究目标、研究内容、重点难点等。</w:t>
            </w:r>
            <w:r>
              <w:rPr>
                <w:rFonts w:ascii="FangSong" w:hAnsi="FangSong" w:eastAsia="FangSong" w:cs="FangSong"/>
                <w:sz w:val="28"/>
                <w:szCs w:val="28"/>
              </w:rPr>
              <w:t xml:space="preserve"> </w:t>
            </w:r>
            <w:r>
              <w:rPr>
                <w:rFonts w:ascii="FangSong" w:hAnsi="FangSong" w:eastAsia="FangSong" w:cs="FangSong"/>
                <w:sz w:val="28"/>
                <w:szCs w:val="28"/>
                <w:spacing w:val="-8"/>
              </w:rPr>
              <w:t>（三）思路方法：</w:t>
            </w:r>
            <w:r>
              <w:rPr>
                <w:rFonts w:ascii="FangSong" w:hAnsi="FangSong" w:eastAsia="FangSong" w:cs="FangSong"/>
                <w:sz w:val="28"/>
                <w:szCs w:val="28"/>
                <w:spacing w:val="51"/>
              </w:rPr>
              <w:t xml:space="preserve"> </w:t>
            </w:r>
            <w:r>
              <w:rPr>
                <w:rFonts w:ascii="FangSong" w:hAnsi="FangSong" w:eastAsia="FangSong" w:cs="FangSong"/>
                <w:sz w:val="28"/>
                <w:szCs w:val="28"/>
                <w:spacing w:val="-8"/>
              </w:rPr>
              <w:t>研究的基本思路、具体研究方法和研究计划等。</w:t>
            </w:r>
          </w:p>
          <w:p>
            <w:pPr>
              <w:ind w:left="682" w:right="317"/>
              <w:spacing w:before="23" w:line="232" w:lineRule="auto"/>
              <w:jc w:val="both"/>
              <w:rPr>
                <w:rFonts w:ascii="FangSong" w:hAnsi="FangSong" w:eastAsia="FangSong" w:cs="FangSong"/>
                <w:sz w:val="28"/>
                <w:szCs w:val="28"/>
              </w:rPr>
            </w:pPr>
            <w:r>
              <w:rPr>
                <w:rFonts w:ascii="FangSong" w:hAnsi="FangSong" w:eastAsia="FangSong" w:cs="FangSong"/>
                <w:sz w:val="28"/>
                <w:szCs w:val="28"/>
                <w:spacing w:val="-9"/>
              </w:rPr>
              <w:t>（四）创新之处：</w:t>
            </w:r>
            <w:r>
              <w:rPr>
                <w:rFonts w:ascii="FangSong" w:hAnsi="FangSong" w:eastAsia="FangSong" w:cs="FangSong"/>
                <w:sz w:val="28"/>
                <w:szCs w:val="28"/>
                <w:spacing w:val="110"/>
              </w:rPr>
              <w:t xml:space="preserve"> </w:t>
            </w:r>
            <w:r>
              <w:rPr>
                <w:rFonts w:ascii="FangSong" w:hAnsi="FangSong" w:eastAsia="FangSong" w:cs="FangSong"/>
                <w:sz w:val="28"/>
                <w:szCs w:val="28"/>
                <w:spacing w:val="-9"/>
              </w:rPr>
              <w:t>学术思想、学术观点、研究方法等方面的特色和创新。</w:t>
            </w:r>
            <w:r>
              <w:rPr>
                <w:rFonts w:ascii="FangSong" w:hAnsi="FangSong" w:eastAsia="FangSong" w:cs="FangSong"/>
                <w:sz w:val="28"/>
                <w:szCs w:val="28"/>
              </w:rPr>
              <w:t xml:space="preserve"> </w:t>
            </w:r>
            <w:r>
              <w:rPr>
                <w:rFonts w:ascii="FangSong" w:hAnsi="FangSong" w:eastAsia="FangSong" w:cs="FangSong"/>
                <w:sz w:val="28"/>
                <w:szCs w:val="28"/>
                <w:spacing w:val="-9"/>
              </w:rPr>
              <w:t>（五）预期成果：</w:t>
            </w:r>
            <w:r>
              <w:rPr>
                <w:rFonts w:ascii="FangSong" w:hAnsi="FangSong" w:eastAsia="FangSong" w:cs="FangSong"/>
                <w:sz w:val="28"/>
                <w:szCs w:val="28"/>
                <w:spacing w:val="42"/>
              </w:rPr>
              <w:t xml:space="preserve"> </w:t>
            </w:r>
            <w:r>
              <w:rPr>
                <w:rFonts w:ascii="FangSong" w:hAnsi="FangSong" w:eastAsia="FangSong" w:cs="FangSong"/>
                <w:sz w:val="28"/>
                <w:szCs w:val="28"/>
                <w:spacing w:val="-9"/>
              </w:rPr>
              <w:t>最终成果形式、使用方向</w:t>
            </w:r>
            <w:r>
              <w:rPr>
                <w:rFonts w:ascii="FangSong" w:hAnsi="FangSong" w:eastAsia="FangSong" w:cs="FangSong"/>
                <w:sz w:val="28"/>
                <w:szCs w:val="28"/>
                <w:spacing w:val="-10"/>
              </w:rPr>
              <w:t>及预期社会效益等。（略写）</w:t>
            </w:r>
          </w:p>
          <w:p>
            <w:pPr>
              <w:ind w:left="682" w:right="160"/>
              <w:spacing w:before="22" w:line="231" w:lineRule="auto"/>
              <w:jc w:val="both"/>
              <w:rPr>
                <w:rFonts w:ascii="FangSong" w:hAnsi="FangSong" w:eastAsia="FangSong" w:cs="FangSong"/>
                <w:sz w:val="28"/>
                <w:szCs w:val="28"/>
              </w:rPr>
            </w:pPr>
            <w:r>
              <w:rPr>
                <w:rFonts w:ascii="FangSong" w:hAnsi="FangSong" w:eastAsia="FangSong" w:cs="FangSong"/>
                <w:sz w:val="28"/>
                <w:szCs w:val="28"/>
                <w:spacing w:val="-5"/>
              </w:rPr>
              <w:t>（六）研究基础：主持人前期相关代表性研究成果、核心观点等。（略写）</w:t>
            </w:r>
            <w:r>
              <w:rPr>
                <w:rFonts w:ascii="FangSong" w:hAnsi="FangSong" w:eastAsia="FangSong" w:cs="FangSong"/>
                <w:sz w:val="28"/>
                <w:szCs w:val="28"/>
                <w:spacing w:val="4"/>
              </w:rPr>
              <w:t xml:space="preserve"> </w:t>
            </w:r>
            <w:r>
              <w:rPr>
                <w:rFonts w:ascii="FangSong" w:hAnsi="FangSong" w:eastAsia="FangSong" w:cs="FangSong"/>
                <w:sz w:val="28"/>
                <w:szCs w:val="28"/>
                <w:spacing w:val="-12"/>
              </w:rPr>
              <w:t>（七）参考文献：</w:t>
            </w:r>
            <w:r>
              <w:rPr>
                <w:rFonts w:ascii="FangSong" w:hAnsi="FangSong" w:eastAsia="FangSong" w:cs="FangSong"/>
                <w:sz w:val="28"/>
                <w:szCs w:val="28"/>
                <w:spacing w:val="38"/>
              </w:rPr>
              <w:t xml:space="preserve"> </w:t>
            </w:r>
            <w:r>
              <w:rPr>
                <w:rFonts w:ascii="FangSong" w:hAnsi="FangSong" w:eastAsia="FangSong" w:cs="FangSong"/>
                <w:sz w:val="28"/>
                <w:szCs w:val="28"/>
                <w:spacing w:val="-12"/>
              </w:rPr>
              <w:t>本课题研究的主要参考文献。（略写）</w:t>
            </w:r>
          </w:p>
        </w:tc>
      </w:tr>
      <w:tr>
        <w:trPr>
          <w:trHeight w:val="3203" w:hRule="atLeast"/>
        </w:trPr>
        <w:tc>
          <w:tcPr>
            <w:tcW w:w="9938" w:type="dxa"/>
            <w:vAlign w:val="top"/>
            <w:tcBorders>
              <w:top w:val="single" w:color="000000" w:sz="2" w:space="0"/>
            </w:tcBorders>
          </w:tcPr>
          <w:p>
            <w:pPr>
              <w:pStyle w:val="TableText"/>
              <w:rPr/>
            </w:pPr>
            <w:r/>
          </w:p>
        </w:tc>
      </w:tr>
    </w:tbl>
    <w:p>
      <w:pPr>
        <w:rPr>
          <w:rFonts w:ascii="Arial"/>
          <w:sz w:val="21"/>
        </w:rPr>
      </w:pPr>
      <w:r/>
    </w:p>
    <w:p>
      <w:pPr>
        <w:sectPr>
          <w:footerReference w:type="default" r:id="rId23"/>
          <w:pgSz w:w="11906" w:h="16838"/>
          <w:pgMar w:top="1431" w:right="891" w:bottom="1932" w:left="1061" w:header="0" w:footer="1660" w:gutter="0"/>
        </w:sectPr>
        <w:rPr>
          <w:rFonts w:ascii="Arial" w:hAnsi="Arial" w:eastAsia="Arial" w:cs="Arial"/>
          <w:sz w:val="21"/>
          <w:szCs w:val="21"/>
        </w:rPr>
      </w:pPr>
    </w:p>
    <w:p>
      <w:pPr>
        <w:spacing w:before="213" w:line="12344" w:lineRule="exact"/>
        <w:rPr/>
      </w:pPr>
      <w:r>
        <w:rPr>
          <w:position w:val="-246"/>
        </w:rPr>
        <w:pict>
          <v:shape id="_x0000_s4" style="mso-position-vertical-relative:line;mso-position-horizontal-relative:char;width:492.25pt;height:617.25pt;" filled="false" strokecolor="#000000" strokeweight="0.96pt" coordsize="9845,12345" coordorigin="0,0" path="m0,9l9844,9m0,12334l9844,12334m9,0l9,12324m9834,0l9834,12324e">
            <v:stroke joinstyle="bevel" miterlimit="10"/>
          </v:shape>
        </w:pict>
      </w:r>
    </w:p>
    <w:p>
      <w:pPr>
        <w:ind w:left="926"/>
        <w:spacing w:before="126" w:line="192" w:lineRule="auto"/>
        <w:rPr>
          <w:rFonts w:ascii="STKaiti" w:hAnsi="STKaiti" w:eastAsia="STKaiti" w:cs="STKaiti"/>
          <w:sz w:val="28"/>
          <w:szCs w:val="28"/>
        </w:rPr>
      </w:pPr>
      <w:r>
        <w:rPr>
          <w:rFonts w:ascii="STKaiti" w:hAnsi="STKaiti" w:eastAsia="STKaiti" w:cs="STKaiti"/>
          <w:sz w:val="28"/>
          <w:szCs w:val="28"/>
          <w:spacing w:val="-7"/>
        </w:rPr>
        <w:t>注：本栏可加页。</w:t>
      </w:r>
    </w:p>
    <w:p>
      <w:pPr>
        <w:spacing w:line="192" w:lineRule="auto"/>
        <w:sectPr>
          <w:footerReference w:type="default" r:id="rId24"/>
          <w:pgSz w:w="11906" w:h="16838"/>
          <w:pgMar w:top="1431" w:right="1000" w:bottom="1931" w:left="1061" w:header="0" w:footer="1660" w:gutter="0"/>
        </w:sectPr>
        <w:rPr>
          <w:rFonts w:ascii="STKaiti" w:hAnsi="STKaiti" w:eastAsia="STKaiti" w:cs="STKaiti"/>
          <w:sz w:val="28"/>
          <w:szCs w:val="28"/>
        </w:rPr>
      </w:pPr>
    </w:p>
    <w:p>
      <w:pPr>
        <w:spacing w:line="395" w:lineRule="auto"/>
        <w:rPr>
          <w:rFonts w:ascii="Arial"/>
          <w:sz w:val="21"/>
        </w:rPr>
      </w:pPr>
      <w:r/>
    </w:p>
    <w:p>
      <w:pPr>
        <w:ind w:left="1189"/>
        <w:spacing w:before="94" w:line="231" w:lineRule="auto"/>
        <w:rPr>
          <w:rFonts w:ascii="SimHei" w:hAnsi="SimHei" w:eastAsia="SimHei" w:cs="SimHei"/>
          <w:sz w:val="29"/>
          <w:szCs w:val="29"/>
        </w:rPr>
      </w:pPr>
      <w:r>
        <w:rPr>
          <w:rFonts w:ascii="SimHei" w:hAnsi="SimHei" w:eastAsia="SimHei" w:cs="SimHei"/>
          <w:sz w:val="29"/>
          <w:szCs w:val="29"/>
          <w:spacing w:val="-3"/>
        </w:rPr>
        <w:t>附件</w:t>
      </w:r>
      <w:r>
        <w:rPr>
          <w:rFonts w:ascii="SimHei" w:hAnsi="SimHei" w:eastAsia="SimHei" w:cs="SimHei"/>
          <w:sz w:val="29"/>
          <w:szCs w:val="29"/>
          <w:spacing w:val="-64"/>
        </w:rPr>
        <w:t xml:space="preserve"> </w:t>
      </w:r>
      <w:r>
        <w:rPr>
          <w:rFonts w:ascii="SimHei" w:hAnsi="SimHei" w:eastAsia="SimHei" w:cs="SimHei"/>
          <w:sz w:val="29"/>
          <w:szCs w:val="29"/>
          <w:spacing w:val="-3"/>
        </w:rPr>
        <w:t>4</w:t>
      </w:r>
    </w:p>
    <w:p>
      <w:pPr>
        <w:ind w:left="2672"/>
        <w:spacing w:before="162" w:line="221" w:lineRule="auto"/>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8"/>
        </w:rPr>
        <w:t>河南省教育科学规划</w:t>
      </w:r>
      <w:r>
        <w:rPr>
          <w:rFonts w:ascii="SimSun" w:hAnsi="SimSun" w:eastAsia="SimSun" w:cs="SimSun"/>
          <w:sz w:val="43"/>
          <w:szCs w:val="43"/>
          <w:spacing w:val="-84"/>
        </w:rPr>
        <w:t xml:space="preserve"> </w:t>
      </w:r>
      <w:r>
        <w:rPr>
          <w:rFonts w:ascii="SimSun" w:hAnsi="SimSun" w:eastAsia="SimSun" w:cs="SimSun"/>
          <w:sz w:val="43"/>
          <w:szCs w:val="43"/>
          <w14:textOutline w14:w="6350" w14:cap="flat" w14:cmpd="sng">
            <w14:solidFill>
              <w14:srgbClr w14:val="000000"/>
            </w14:solidFill>
            <w14:prstDash w14:val="solid"/>
            <w14:miter w14:lim="0"/>
          </w14:textOutline>
          <w:spacing w:val="8"/>
        </w:rPr>
        <w:t>2023</w:t>
      </w:r>
      <w:r>
        <w:rPr>
          <w:rFonts w:ascii="SimSun" w:hAnsi="SimSun" w:eastAsia="SimSun" w:cs="SimSun"/>
          <w:sz w:val="43"/>
          <w:szCs w:val="43"/>
          <w:spacing w:val="-93"/>
        </w:rPr>
        <w:t xml:space="preserve"> </w:t>
      </w:r>
      <w:r>
        <w:rPr>
          <w:rFonts w:ascii="SimSun" w:hAnsi="SimSun" w:eastAsia="SimSun" w:cs="SimSun"/>
          <w:sz w:val="43"/>
          <w:szCs w:val="43"/>
          <w14:textOutline w14:w="6350" w14:cap="flat" w14:cmpd="sng">
            <w14:solidFill>
              <w14:srgbClr w14:val="000000"/>
            </w14:solidFill>
            <w14:prstDash w14:val="solid"/>
            <w14:miter w14:lim="0"/>
          </w14:textOutline>
          <w:spacing w:val="8"/>
        </w:rPr>
        <w:t>年度专项课题申报汇总表</w:t>
      </w:r>
    </w:p>
    <w:p>
      <w:pPr>
        <w:spacing w:line="56" w:lineRule="exact"/>
        <w:rPr/>
      </w:pPr>
      <w:r/>
    </w:p>
    <w:p>
      <w:pPr>
        <w:spacing w:line="56" w:lineRule="exact"/>
        <w:sectPr>
          <w:footerReference w:type="default" r:id="rId25"/>
          <w:pgSz w:w="16838" w:h="11906"/>
          <w:pgMar w:top="1011" w:right="1106" w:bottom="1932" w:left="482" w:header="0" w:footer="1660" w:gutter="0"/>
          <w:cols w:equalWidth="0" w:num="1">
            <w:col w:w="15249" w:space="0"/>
          </w:cols>
        </w:sectPr>
        <w:rPr/>
      </w:pPr>
    </w:p>
    <w:p>
      <w:pPr>
        <w:pStyle w:val="BodyText"/>
        <w:ind w:left="1179"/>
        <w:spacing w:before="56" w:line="190" w:lineRule="auto"/>
        <w:rPr>
          <w:sz w:val="28"/>
          <w:szCs w:val="28"/>
        </w:rPr>
      </w:pPr>
      <w:r>
        <w:rPr>
          <w:sz w:val="28"/>
          <w:szCs w:val="28"/>
          <w:spacing w:val="-8"/>
        </w:rPr>
        <w:t>报送单位（盖章</w:t>
      </w:r>
      <w:r>
        <w:rPr>
          <w:sz w:val="28"/>
          <w:szCs w:val="28"/>
          <w:spacing w:val="-5"/>
        </w:rPr>
        <w:t>）：</w:t>
      </w:r>
    </w:p>
    <w:p>
      <w:pPr>
        <w:spacing w:line="14" w:lineRule="auto"/>
        <w:rPr>
          <w:rFonts w:ascii="Arial"/>
          <w:sz w:val="2"/>
        </w:rPr>
      </w:pPr>
      <w:r>
        <w:rPr>
          <w:rFonts w:ascii="Arial" w:hAnsi="Arial" w:eastAsia="Arial" w:cs="Arial"/>
          <w:sz w:val="2"/>
          <w:szCs w:val="2"/>
        </w:rPr>
        <w:br w:type="column"/>
      </w:r>
    </w:p>
    <w:p>
      <w:pPr>
        <w:pStyle w:val="BodyText"/>
        <w:spacing w:before="55" w:line="190" w:lineRule="auto"/>
        <w:rPr>
          <w:sz w:val="28"/>
          <w:szCs w:val="28"/>
        </w:rPr>
      </w:pPr>
      <w:r>
        <w:rPr>
          <w:sz w:val="28"/>
          <w:szCs w:val="28"/>
          <w:spacing w:val="-15"/>
        </w:rPr>
        <w:t>填表人：</w:t>
      </w:r>
    </w:p>
    <w:p>
      <w:pPr>
        <w:spacing w:line="14" w:lineRule="auto"/>
        <w:rPr>
          <w:rFonts w:ascii="Arial"/>
          <w:sz w:val="2"/>
        </w:rPr>
      </w:pPr>
      <w:r>
        <w:rPr>
          <w:rFonts w:ascii="Arial" w:hAnsi="Arial" w:eastAsia="Arial" w:cs="Arial"/>
          <w:sz w:val="2"/>
          <w:szCs w:val="2"/>
        </w:rPr>
        <w:br w:type="column"/>
      </w:r>
    </w:p>
    <w:p>
      <w:pPr>
        <w:pStyle w:val="BodyText"/>
        <w:spacing w:before="55" w:line="190" w:lineRule="auto"/>
        <w:rPr>
          <w:sz w:val="28"/>
          <w:szCs w:val="28"/>
        </w:rPr>
      </w:pPr>
      <w:r>
        <w:rPr>
          <w:sz w:val="28"/>
          <w:szCs w:val="28"/>
          <w:spacing w:val="-3"/>
        </w:rPr>
        <w:t>联系电话：</w:t>
      </w:r>
    </w:p>
    <w:p>
      <w:pPr>
        <w:spacing w:line="190" w:lineRule="auto"/>
        <w:sectPr>
          <w:type w:val="continuous"/>
          <w:pgSz w:w="16838" w:h="11906"/>
          <w:pgMar w:top="1011" w:right="1106" w:bottom="1932" w:left="482" w:header="0" w:footer="1660" w:gutter="0"/>
          <w:cols w:equalWidth="0" w:num="3">
            <w:col w:w="7253" w:space="100"/>
            <w:col w:w="3260" w:space="100"/>
            <w:col w:w="4537" w:space="0"/>
          </w:cols>
        </w:sectPr>
        <w:rPr>
          <w:sz w:val="28"/>
          <w:szCs w:val="28"/>
        </w:rPr>
      </w:pPr>
    </w:p>
    <w:p>
      <w:pPr>
        <w:spacing w:line="35" w:lineRule="exact"/>
        <w:rPr/>
      </w:pPr>
      <w:r/>
    </w:p>
    <w:tbl>
      <w:tblPr>
        <w:tblStyle w:val="TableNormal"/>
        <w:tblW w:w="15223"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59"/>
        <w:gridCol w:w="1452"/>
        <w:gridCol w:w="2577"/>
        <w:gridCol w:w="1146"/>
        <w:gridCol w:w="1437"/>
        <w:gridCol w:w="1435"/>
        <w:gridCol w:w="1136"/>
        <w:gridCol w:w="1356"/>
        <w:gridCol w:w="1429"/>
        <w:gridCol w:w="2396"/>
      </w:tblGrid>
      <w:tr>
        <w:trPr>
          <w:trHeight w:val="495" w:hRule="atLeast"/>
        </w:trPr>
        <w:tc>
          <w:tcPr>
            <w:tcW w:w="859" w:type="dxa"/>
            <w:vAlign w:val="top"/>
            <w:vMerge w:val="restart"/>
            <w:tcBorders>
              <w:left w:val="single" w:color="000000" w:sz="10" w:space="0"/>
              <w:top w:val="single" w:color="000000" w:sz="10" w:space="0"/>
              <w:bottom w:val="nil"/>
            </w:tcBorders>
          </w:tcPr>
          <w:p>
            <w:pPr>
              <w:pStyle w:val="TableText"/>
              <w:spacing w:line="390" w:lineRule="auto"/>
              <w:rPr/>
            </w:pPr>
            <w:r/>
          </w:p>
          <w:p>
            <w:pPr>
              <w:ind w:left="144"/>
              <w:spacing w:before="91" w:line="224" w:lineRule="auto"/>
              <w:rPr>
                <w:rFonts w:ascii="SimHei" w:hAnsi="SimHei" w:eastAsia="SimHei" w:cs="SimHei"/>
                <w:sz w:val="28"/>
                <w:szCs w:val="28"/>
              </w:rPr>
            </w:pPr>
            <w:r>
              <w:rPr>
                <w:rFonts w:ascii="SimHei" w:hAnsi="SimHei" w:eastAsia="SimHei" w:cs="SimHei"/>
                <w:sz w:val="28"/>
                <w:szCs w:val="28"/>
                <w:spacing w:val="-3"/>
              </w:rPr>
              <w:t>序号</w:t>
            </w:r>
          </w:p>
        </w:tc>
        <w:tc>
          <w:tcPr>
            <w:tcW w:w="1452" w:type="dxa"/>
            <w:vAlign w:val="top"/>
            <w:vMerge w:val="restart"/>
            <w:tcBorders>
              <w:top w:val="single" w:color="000000" w:sz="10" w:space="0"/>
              <w:bottom w:val="nil"/>
            </w:tcBorders>
          </w:tcPr>
          <w:p>
            <w:pPr>
              <w:pStyle w:val="TableText"/>
              <w:spacing w:line="390" w:lineRule="auto"/>
              <w:rPr/>
            </w:pPr>
            <w:r/>
          </w:p>
          <w:p>
            <w:pPr>
              <w:ind w:left="167"/>
              <w:spacing w:before="91" w:line="222" w:lineRule="auto"/>
              <w:rPr>
                <w:rFonts w:ascii="SimHei" w:hAnsi="SimHei" w:eastAsia="SimHei" w:cs="SimHei"/>
                <w:sz w:val="28"/>
                <w:szCs w:val="28"/>
              </w:rPr>
            </w:pPr>
            <w:r>
              <w:rPr>
                <w:rFonts w:ascii="SimHei" w:hAnsi="SimHei" w:eastAsia="SimHei" w:cs="SimHei"/>
                <w:sz w:val="28"/>
                <w:szCs w:val="28"/>
                <w:spacing w:val="-3"/>
              </w:rPr>
              <w:t>专项类型</w:t>
            </w:r>
          </w:p>
        </w:tc>
        <w:tc>
          <w:tcPr>
            <w:tcW w:w="2577" w:type="dxa"/>
            <w:vAlign w:val="top"/>
            <w:vMerge w:val="restart"/>
            <w:tcBorders>
              <w:top w:val="single" w:color="000000" w:sz="10" w:space="0"/>
              <w:bottom w:val="nil"/>
            </w:tcBorders>
          </w:tcPr>
          <w:p>
            <w:pPr>
              <w:pStyle w:val="TableText"/>
              <w:spacing w:line="390" w:lineRule="auto"/>
              <w:rPr/>
            </w:pPr>
            <w:r/>
          </w:p>
          <w:p>
            <w:pPr>
              <w:ind w:left="470"/>
              <w:spacing w:before="91" w:line="222" w:lineRule="auto"/>
              <w:rPr>
                <w:rFonts w:ascii="SimHei" w:hAnsi="SimHei" w:eastAsia="SimHei" w:cs="SimHei"/>
                <w:sz w:val="28"/>
                <w:szCs w:val="28"/>
              </w:rPr>
            </w:pPr>
            <w:r>
              <w:rPr>
                <w:rFonts w:ascii="SimHei" w:hAnsi="SimHei" w:eastAsia="SimHei" w:cs="SimHei"/>
                <w:sz w:val="28"/>
                <w:szCs w:val="28"/>
                <w:spacing w:val="-6"/>
              </w:rPr>
              <w:t>申请课题名称</w:t>
            </w:r>
          </w:p>
        </w:tc>
        <w:tc>
          <w:tcPr>
            <w:tcW w:w="1146" w:type="dxa"/>
            <w:vAlign w:val="top"/>
            <w:vMerge w:val="restart"/>
            <w:tcBorders>
              <w:top w:val="single" w:color="000000" w:sz="10" w:space="0"/>
              <w:bottom w:val="nil"/>
            </w:tcBorders>
          </w:tcPr>
          <w:p>
            <w:pPr>
              <w:ind w:left="296" w:right="149" w:hanging="137"/>
              <w:spacing w:before="302" w:line="231" w:lineRule="auto"/>
              <w:rPr>
                <w:rFonts w:ascii="SimHei" w:hAnsi="SimHei" w:eastAsia="SimHei" w:cs="SimHei"/>
                <w:sz w:val="28"/>
                <w:szCs w:val="28"/>
              </w:rPr>
            </w:pPr>
            <w:r>
              <w:rPr>
                <w:rFonts w:ascii="SimHei" w:hAnsi="SimHei" w:eastAsia="SimHei" w:cs="SimHei"/>
                <w:sz w:val="28"/>
                <w:szCs w:val="28"/>
                <w:spacing w:val="-5"/>
              </w:rPr>
              <w:t>主持人</w:t>
            </w:r>
            <w:r>
              <w:rPr>
                <w:rFonts w:ascii="SimHei" w:hAnsi="SimHei" w:eastAsia="SimHei" w:cs="SimHei"/>
                <w:sz w:val="28"/>
                <w:szCs w:val="28"/>
                <w:spacing w:val="1"/>
              </w:rPr>
              <w:t xml:space="preserve"> </w:t>
            </w:r>
            <w:r>
              <w:rPr>
                <w:rFonts w:ascii="SimHei" w:hAnsi="SimHei" w:eastAsia="SimHei" w:cs="SimHei"/>
                <w:sz w:val="28"/>
                <w:szCs w:val="28"/>
                <w:spacing w:val="-3"/>
              </w:rPr>
              <w:t>姓名</w:t>
            </w:r>
          </w:p>
        </w:tc>
        <w:tc>
          <w:tcPr>
            <w:tcW w:w="1437" w:type="dxa"/>
            <w:vAlign w:val="top"/>
            <w:vMerge w:val="restart"/>
            <w:tcBorders>
              <w:top w:val="single" w:color="000000" w:sz="10" w:space="0"/>
              <w:bottom w:val="nil"/>
            </w:tcBorders>
          </w:tcPr>
          <w:p>
            <w:pPr>
              <w:ind w:left="166" w:right="150" w:firstLine="142"/>
              <w:spacing w:before="302" w:line="231" w:lineRule="auto"/>
              <w:rPr>
                <w:rFonts w:ascii="SimHei" w:hAnsi="SimHei" w:eastAsia="SimHei" w:cs="SimHei"/>
                <w:sz w:val="28"/>
                <w:szCs w:val="28"/>
              </w:rPr>
            </w:pPr>
            <w:r>
              <w:rPr>
                <w:rFonts w:ascii="SimHei" w:hAnsi="SimHei" w:eastAsia="SimHei" w:cs="SimHei"/>
                <w:sz w:val="28"/>
                <w:szCs w:val="28"/>
                <w:spacing w:val="-5"/>
              </w:rPr>
              <w:t>主持人</w:t>
            </w:r>
            <w:r>
              <w:rPr>
                <w:rFonts w:ascii="SimHei" w:hAnsi="SimHei" w:eastAsia="SimHei" w:cs="SimHei"/>
                <w:sz w:val="28"/>
                <w:szCs w:val="28"/>
              </w:rPr>
              <w:t xml:space="preserve">  </w:t>
            </w:r>
            <w:r>
              <w:rPr>
                <w:rFonts w:ascii="SimHei" w:hAnsi="SimHei" w:eastAsia="SimHei" w:cs="SimHei"/>
                <w:sz w:val="28"/>
                <w:szCs w:val="28"/>
                <w:spacing w:val="-3"/>
              </w:rPr>
              <w:t>所在单位</w:t>
            </w:r>
          </w:p>
        </w:tc>
        <w:tc>
          <w:tcPr>
            <w:tcW w:w="1435" w:type="dxa"/>
            <w:vAlign w:val="top"/>
            <w:vMerge w:val="restart"/>
            <w:tcBorders>
              <w:top w:val="single" w:color="000000" w:sz="10" w:space="0"/>
              <w:bottom w:val="nil"/>
            </w:tcBorders>
          </w:tcPr>
          <w:p>
            <w:pPr>
              <w:ind w:left="449"/>
              <w:spacing w:before="302" w:line="239" w:lineRule="auto"/>
              <w:rPr>
                <w:rFonts w:ascii="SimHei" w:hAnsi="SimHei" w:eastAsia="SimHei" w:cs="SimHei"/>
                <w:sz w:val="28"/>
                <w:szCs w:val="28"/>
              </w:rPr>
            </w:pPr>
            <w:r>
              <w:rPr>
                <w:rFonts w:ascii="SimHei" w:hAnsi="SimHei" w:eastAsia="SimHei" w:cs="SimHei"/>
                <w:sz w:val="28"/>
                <w:szCs w:val="28"/>
                <w:spacing w:val="-4"/>
              </w:rPr>
              <w:t>主要</w:t>
            </w:r>
          </w:p>
          <w:p>
            <w:pPr>
              <w:ind w:left="305"/>
              <w:spacing w:line="224" w:lineRule="auto"/>
              <w:rPr>
                <w:rFonts w:ascii="SimHei" w:hAnsi="SimHei" w:eastAsia="SimHei" w:cs="SimHei"/>
                <w:sz w:val="28"/>
                <w:szCs w:val="28"/>
              </w:rPr>
            </w:pPr>
            <w:r>
              <w:rPr>
                <w:rFonts w:ascii="SimHei" w:hAnsi="SimHei" w:eastAsia="SimHei" w:cs="SimHei"/>
                <w:sz w:val="28"/>
                <w:szCs w:val="28"/>
                <w:spacing w:val="-2"/>
              </w:rPr>
              <w:t>参与者</w:t>
            </w:r>
          </w:p>
        </w:tc>
        <w:tc>
          <w:tcPr>
            <w:tcW w:w="1136" w:type="dxa"/>
            <w:vAlign w:val="top"/>
            <w:vMerge w:val="restart"/>
            <w:tcBorders>
              <w:top w:val="single" w:color="000000" w:sz="10" w:space="0"/>
              <w:bottom w:val="nil"/>
            </w:tcBorders>
          </w:tcPr>
          <w:p>
            <w:pPr>
              <w:ind w:left="299"/>
              <w:spacing w:before="302" w:line="239" w:lineRule="auto"/>
              <w:rPr>
                <w:rFonts w:ascii="SimHei" w:hAnsi="SimHei" w:eastAsia="SimHei" w:cs="SimHei"/>
                <w:sz w:val="28"/>
                <w:szCs w:val="28"/>
              </w:rPr>
            </w:pPr>
            <w:r>
              <w:rPr>
                <w:rFonts w:ascii="SimHei" w:hAnsi="SimHei" w:eastAsia="SimHei" w:cs="SimHei"/>
                <w:sz w:val="28"/>
                <w:szCs w:val="28"/>
                <w:spacing w:val="-3"/>
              </w:rPr>
              <w:t>联系</w:t>
            </w:r>
          </w:p>
          <w:p>
            <w:pPr>
              <w:ind w:left="316"/>
              <w:spacing w:line="224" w:lineRule="auto"/>
              <w:rPr>
                <w:rFonts w:ascii="SimHei" w:hAnsi="SimHei" w:eastAsia="SimHei" w:cs="SimHei"/>
                <w:sz w:val="28"/>
                <w:szCs w:val="28"/>
              </w:rPr>
            </w:pPr>
            <w:r>
              <w:rPr>
                <w:rFonts w:ascii="SimHei" w:hAnsi="SimHei" w:eastAsia="SimHei" w:cs="SimHei"/>
                <w:sz w:val="28"/>
                <w:szCs w:val="28"/>
                <w:spacing w:val="-7"/>
              </w:rPr>
              <w:t>电话</w:t>
            </w:r>
          </w:p>
        </w:tc>
        <w:tc>
          <w:tcPr>
            <w:tcW w:w="5181" w:type="dxa"/>
            <w:vAlign w:val="top"/>
            <w:gridSpan w:val="3"/>
            <w:tcBorders>
              <w:right w:val="single" w:color="000000" w:sz="10" w:space="0"/>
              <w:top w:val="single" w:color="000000" w:sz="10" w:space="0"/>
            </w:tcBorders>
          </w:tcPr>
          <w:p>
            <w:pPr>
              <w:ind w:left="74"/>
              <w:spacing w:before="99" w:line="222" w:lineRule="auto"/>
              <w:rPr>
                <w:rFonts w:ascii="NSimSun" w:hAnsi="NSimSun" w:eastAsia="NSimSun" w:cs="NSimSun"/>
                <w:sz w:val="23"/>
                <w:szCs w:val="23"/>
              </w:rPr>
            </w:pPr>
            <w:r>
              <w:rPr>
                <w:rFonts w:ascii="SimHei" w:hAnsi="SimHei" w:eastAsia="SimHei" w:cs="SimHei"/>
                <w:sz w:val="28"/>
                <w:szCs w:val="28"/>
                <w:spacing w:val="6"/>
              </w:rPr>
              <w:t>银行账户信息</w:t>
            </w:r>
            <w:r>
              <w:rPr>
                <w:rFonts w:ascii="NSimSun" w:hAnsi="NSimSun" w:eastAsia="NSimSun" w:cs="NSimSun"/>
                <w:sz w:val="23"/>
                <w:szCs w:val="23"/>
                <w:spacing w:val="6"/>
              </w:rPr>
              <w:t>（保教质量提升专项课题填写）</w:t>
            </w:r>
          </w:p>
        </w:tc>
      </w:tr>
      <w:tr>
        <w:trPr>
          <w:trHeight w:val="743" w:hRule="atLeast"/>
        </w:trPr>
        <w:tc>
          <w:tcPr>
            <w:tcW w:w="859" w:type="dxa"/>
            <w:vAlign w:val="top"/>
            <w:vMerge w:val="continue"/>
            <w:tcBorders>
              <w:left w:val="single" w:color="000000" w:sz="10" w:space="0"/>
              <w:top w:val="nil"/>
            </w:tcBorders>
          </w:tcPr>
          <w:p>
            <w:pPr>
              <w:pStyle w:val="TableText"/>
              <w:rPr/>
            </w:pPr>
            <w:r/>
          </w:p>
        </w:tc>
        <w:tc>
          <w:tcPr>
            <w:tcW w:w="1452" w:type="dxa"/>
            <w:vAlign w:val="top"/>
            <w:vMerge w:val="continue"/>
            <w:tcBorders>
              <w:top w:val="nil"/>
            </w:tcBorders>
          </w:tcPr>
          <w:p>
            <w:pPr>
              <w:pStyle w:val="TableText"/>
              <w:rPr/>
            </w:pPr>
            <w:r/>
          </w:p>
        </w:tc>
        <w:tc>
          <w:tcPr>
            <w:tcW w:w="2577" w:type="dxa"/>
            <w:vAlign w:val="top"/>
            <w:vMerge w:val="continue"/>
            <w:tcBorders>
              <w:top w:val="nil"/>
            </w:tcBorders>
          </w:tcPr>
          <w:p>
            <w:pPr>
              <w:pStyle w:val="TableText"/>
              <w:rPr/>
            </w:pPr>
            <w:r/>
          </w:p>
        </w:tc>
        <w:tc>
          <w:tcPr>
            <w:tcW w:w="1146" w:type="dxa"/>
            <w:vAlign w:val="top"/>
            <w:vMerge w:val="continue"/>
            <w:tcBorders>
              <w:top w:val="nil"/>
            </w:tcBorders>
          </w:tcPr>
          <w:p>
            <w:pPr>
              <w:pStyle w:val="TableText"/>
              <w:rPr/>
            </w:pPr>
            <w:r/>
          </w:p>
        </w:tc>
        <w:tc>
          <w:tcPr>
            <w:tcW w:w="1437" w:type="dxa"/>
            <w:vAlign w:val="top"/>
            <w:vMerge w:val="continue"/>
            <w:tcBorders>
              <w:top w:val="nil"/>
            </w:tcBorders>
          </w:tcPr>
          <w:p>
            <w:pPr>
              <w:pStyle w:val="TableText"/>
              <w:rPr/>
            </w:pPr>
            <w:r/>
          </w:p>
        </w:tc>
        <w:tc>
          <w:tcPr>
            <w:tcW w:w="1435" w:type="dxa"/>
            <w:vAlign w:val="top"/>
            <w:vMerge w:val="continue"/>
            <w:tcBorders>
              <w:top w:val="nil"/>
            </w:tcBorders>
          </w:tcPr>
          <w:p>
            <w:pPr>
              <w:pStyle w:val="TableText"/>
              <w:rPr/>
            </w:pPr>
            <w:r/>
          </w:p>
        </w:tc>
        <w:tc>
          <w:tcPr>
            <w:tcW w:w="1136" w:type="dxa"/>
            <w:vAlign w:val="top"/>
            <w:vMerge w:val="continue"/>
            <w:tcBorders>
              <w:top w:val="nil"/>
            </w:tcBorders>
          </w:tcPr>
          <w:p>
            <w:pPr>
              <w:pStyle w:val="TableText"/>
              <w:rPr/>
            </w:pPr>
            <w:r/>
          </w:p>
        </w:tc>
        <w:tc>
          <w:tcPr>
            <w:tcW w:w="1356" w:type="dxa"/>
            <w:vAlign w:val="top"/>
          </w:tcPr>
          <w:p>
            <w:pPr>
              <w:ind w:left="148" w:right="132" w:firstLine="124"/>
              <w:spacing w:before="56" w:line="223" w:lineRule="auto"/>
              <w:rPr>
                <w:rFonts w:ascii="SimHei" w:hAnsi="SimHei" w:eastAsia="SimHei" w:cs="SimHei"/>
                <w:sz w:val="28"/>
                <w:szCs w:val="28"/>
              </w:rPr>
            </w:pPr>
            <w:r>
              <w:rPr>
                <w:rFonts w:ascii="SimHei" w:hAnsi="SimHei" w:eastAsia="SimHei" w:cs="SimHei"/>
                <w:sz w:val="28"/>
                <w:szCs w:val="28"/>
                <w:spacing w:val="-5"/>
              </w:rPr>
              <w:t>开户名</w:t>
            </w:r>
            <w:r>
              <w:rPr>
                <w:rFonts w:ascii="SimHei" w:hAnsi="SimHei" w:eastAsia="SimHei" w:cs="SimHei"/>
                <w:sz w:val="28"/>
                <w:szCs w:val="28"/>
                <w:spacing w:val="-5"/>
              </w:rPr>
              <w:t xml:space="preserve"> </w:t>
            </w:r>
            <w:r>
              <w:rPr>
                <w:rFonts w:ascii="SimHei" w:hAnsi="SimHei" w:eastAsia="SimHei" w:cs="SimHei"/>
                <w:sz w:val="28"/>
                <w:szCs w:val="28"/>
                <w:spacing w:val="-14"/>
              </w:rPr>
              <w:t>（全称）</w:t>
            </w:r>
          </w:p>
        </w:tc>
        <w:tc>
          <w:tcPr>
            <w:tcW w:w="1429" w:type="dxa"/>
            <w:vAlign w:val="top"/>
          </w:tcPr>
          <w:p>
            <w:pPr>
              <w:ind w:left="186" w:right="167" w:firstLine="124"/>
              <w:spacing w:before="56" w:line="223" w:lineRule="auto"/>
              <w:rPr>
                <w:rFonts w:ascii="SimHei" w:hAnsi="SimHei" w:eastAsia="SimHei" w:cs="SimHei"/>
                <w:sz w:val="28"/>
                <w:szCs w:val="28"/>
              </w:rPr>
            </w:pPr>
            <w:r>
              <w:rPr>
                <w:rFonts w:ascii="SimHei" w:hAnsi="SimHei" w:eastAsia="SimHei" w:cs="SimHei"/>
                <w:sz w:val="28"/>
                <w:szCs w:val="28"/>
                <w:spacing w:val="-5"/>
              </w:rPr>
              <w:t>开户行</w:t>
            </w:r>
            <w:r>
              <w:rPr>
                <w:rFonts w:ascii="SimHei" w:hAnsi="SimHei" w:eastAsia="SimHei" w:cs="SimHei"/>
                <w:sz w:val="28"/>
                <w:szCs w:val="28"/>
                <w:spacing w:val="-5"/>
              </w:rPr>
              <w:t xml:space="preserve"> </w:t>
            </w:r>
            <w:r>
              <w:rPr>
                <w:rFonts w:ascii="SimHei" w:hAnsi="SimHei" w:eastAsia="SimHei" w:cs="SimHei"/>
                <w:sz w:val="28"/>
                <w:szCs w:val="28"/>
                <w:spacing w:val="-14"/>
              </w:rPr>
              <w:t>（全称）</w:t>
            </w:r>
          </w:p>
        </w:tc>
        <w:tc>
          <w:tcPr>
            <w:tcW w:w="2396" w:type="dxa"/>
            <w:vAlign w:val="top"/>
            <w:tcBorders>
              <w:right w:val="single" w:color="000000" w:sz="10" w:space="0"/>
            </w:tcBorders>
          </w:tcPr>
          <w:p>
            <w:pPr>
              <w:ind w:left="926"/>
              <w:spacing w:before="235" w:line="222" w:lineRule="auto"/>
              <w:rPr>
                <w:rFonts w:ascii="SimHei" w:hAnsi="SimHei" w:eastAsia="SimHei" w:cs="SimHei"/>
                <w:sz w:val="28"/>
                <w:szCs w:val="28"/>
              </w:rPr>
            </w:pPr>
            <w:r>
              <w:rPr>
                <w:rFonts w:ascii="SimHei" w:hAnsi="SimHei" w:eastAsia="SimHei" w:cs="SimHei"/>
                <w:sz w:val="28"/>
                <w:szCs w:val="28"/>
                <w:spacing w:val="-2"/>
              </w:rPr>
              <w:t>账号</w:t>
            </w:r>
          </w:p>
        </w:tc>
      </w:tr>
      <w:tr>
        <w:trPr>
          <w:trHeight w:val="851" w:hRule="atLeast"/>
        </w:trPr>
        <w:tc>
          <w:tcPr>
            <w:tcW w:w="859" w:type="dxa"/>
            <w:vAlign w:val="top"/>
            <w:tcBorders>
              <w:left w:val="single" w:color="000000" w:sz="10" w:space="0"/>
            </w:tcBorders>
          </w:tcPr>
          <w:p>
            <w:pPr>
              <w:pStyle w:val="TableText"/>
              <w:rPr/>
            </w:pPr>
            <w:r/>
          </w:p>
        </w:tc>
        <w:tc>
          <w:tcPr>
            <w:tcW w:w="1452" w:type="dxa"/>
            <w:vAlign w:val="top"/>
          </w:tcPr>
          <w:p>
            <w:pPr>
              <w:pStyle w:val="TableText"/>
              <w:rPr/>
            </w:pPr>
            <w:r/>
          </w:p>
        </w:tc>
        <w:tc>
          <w:tcPr>
            <w:tcW w:w="2577" w:type="dxa"/>
            <w:vAlign w:val="top"/>
          </w:tcPr>
          <w:p>
            <w:pPr>
              <w:pStyle w:val="TableText"/>
              <w:rPr/>
            </w:pPr>
            <w:r/>
          </w:p>
        </w:tc>
        <w:tc>
          <w:tcPr>
            <w:tcW w:w="1146" w:type="dxa"/>
            <w:vAlign w:val="top"/>
          </w:tcPr>
          <w:p>
            <w:pPr>
              <w:pStyle w:val="TableText"/>
              <w:rPr/>
            </w:pPr>
            <w:r/>
          </w:p>
        </w:tc>
        <w:tc>
          <w:tcPr>
            <w:tcW w:w="1437" w:type="dxa"/>
            <w:vAlign w:val="top"/>
          </w:tcPr>
          <w:p>
            <w:pPr>
              <w:pStyle w:val="TableText"/>
              <w:rPr/>
            </w:pPr>
            <w:r/>
          </w:p>
        </w:tc>
        <w:tc>
          <w:tcPr>
            <w:tcW w:w="1435" w:type="dxa"/>
            <w:vAlign w:val="top"/>
          </w:tcPr>
          <w:p>
            <w:pPr>
              <w:pStyle w:val="TableText"/>
              <w:rPr/>
            </w:pPr>
            <w:r/>
          </w:p>
        </w:tc>
        <w:tc>
          <w:tcPr>
            <w:tcW w:w="1136" w:type="dxa"/>
            <w:vAlign w:val="top"/>
          </w:tcPr>
          <w:p>
            <w:pPr>
              <w:pStyle w:val="TableText"/>
              <w:rPr/>
            </w:pPr>
            <w:r/>
          </w:p>
        </w:tc>
        <w:tc>
          <w:tcPr>
            <w:tcW w:w="1356" w:type="dxa"/>
            <w:vAlign w:val="top"/>
          </w:tcPr>
          <w:p>
            <w:pPr>
              <w:pStyle w:val="TableText"/>
              <w:rPr/>
            </w:pPr>
            <w:r/>
          </w:p>
        </w:tc>
        <w:tc>
          <w:tcPr>
            <w:tcW w:w="1429" w:type="dxa"/>
            <w:vAlign w:val="top"/>
          </w:tcPr>
          <w:p>
            <w:pPr>
              <w:pStyle w:val="TableText"/>
              <w:rPr/>
            </w:pPr>
            <w:r/>
          </w:p>
        </w:tc>
        <w:tc>
          <w:tcPr>
            <w:tcW w:w="2396" w:type="dxa"/>
            <w:vAlign w:val="top"/>
            <w:tcBorders>
              <w:right w:val="single" w:color="000000" w:sz="10" w:space="0"/>
            </w:tcBorders>
          </w:tcPr>
          <w:p>
            <w:pPr>
              <w:pStyle w:val="TableText"/>
              <w:rPr/>
            </w:pPr>
            <w:r/>
          </w:p>
        </w:tc>
      </w:tr>
      <w:tr>
        <w:trPr>
          <w:trHeight w:val="851" w:hRule="atLeast"/>
        </w:trPr>
        <w:tc>
          <w:tcPr>
            <w:tcW w:w="859" w:type="dxa"/>
            <w:vAlign w:val="top"/>
            <w:tcBorders>
              <w:left w:val="single" w:color="000000" w:sz="10" w:space="0"/>
            </w:tcBorders>
          </w:tcPr>
          <w:p>
            <w:pPr>
              <w:pStyle w:val="TableText"/>
              <w:rPr/>
            </w:pPr>
            <w:r/>
          </w:p>
        </w:tc>
        <w:tc>
          <w:tcPr>
            <w:tcW w:w="1452" w:type="dxa"/>
            <w:vAlign w:val="top"/>
          </w:tcPr>
          <w:p>
            <w:pPr>
              <w:pStyle w:val="TableText"/>
              <w:rPr/>
            </w:pPr>
            <w:r/>
          </w:p>
        </w:tc>
        <w:tc>
          <w:tcPr>
            <w:tcW w:w="2577" w:type="dxa"/>
            <w:vAlign w:val="top"/>
          </w:tcPr>
          <w:p>
            <w:pPr>
              <w:pStyle w:val="TableText"/>
              <w:rPr/>
            </w:pPr>
            <w:r/>
          </w:p>
        </w:tc>
        <w:tc>
          <w:tcPr>
            <w:tcW w:w="1146" w:type="dxa"/>
            <w:vAlign w:val="top"/>
          </w:tcPr>
          <w:p>
            <w:pPr>
              <w:pStyle w:val="TableText"/>
              <w:rPr/>
            </w:pPr>
            <w:r/>
          </w:p>
        </w:tc>
        <w:tc>
          <w:tcPr>
            <w:tcW w:w="1437" w:type="dxa"/>
            <w:vAlign w:val="top"/>
          </w:tcPr>
          <w:p>
            <w:pPr>
              <w:pStyle w:val="TableText"/>
              <w:rPr/>
            </w:pPr>
            <w:r/>
          </w:p>
        </w:tc>
        <w:tc>
          <w:tcPr>
            <w:tcW w:w="1435" w:type="dxa"/>
            <w:vAlign w:val="top"/>
          </w:tcPr>
          <w:p>
            <w:pPr>
              <w:pStyle w:val="TableText"/>
              <w:rPr/>
            </w:pPr>
            <w:r/>
          </w:p>
        </w:tc>
        <w:tc>
          <w:tcPr>
            <w:tcW w:w="1136" w:type="dxa"/>
            <w:vAlign w:val="top"/>
          </w:tcPr>
          <w:p>
            <w:pPr>
              <w:pStyle w:val="TableText"/>
              <w:rPr/>
            </w:pPr>
            <w:r/>
          </w:p>
        </w:tc>
        <w:tc>
          <w:tcPr>
            <w:tcW w:w="1356" w:type="dxa"/>
            <w:vAlign w:val="top"/>
          </w:tcPr>
          <w:p>
            <w:pPr>
              <w:pStyle w:val="TableText"/>
              <w:rPr/>
            </w:pPr>
            <w:r/>
          </w:p>
        </w:tc>
        <w:tc>
          <w:tcPr>
            <w:tcW w:w="1429" w:type="dxa"/>
            <w:vAlign w:val="top"/>
          </w:tcPr>
          <w:p>
            <w:pPr>
              <w:pStyle w:val="TableText"/>
              <w:rPr/>
            </w:pPr>
            <w:r/>
          </w:p>
        </w:tc>
        <w:tc>
          <w:tcPr>
            <w:tcW w:w="2396" w:type="dxa"/>
            <w:vAlign w:val="top"/>
            <w:tcBorders>
              <w:right w:val="single" w:color="000000" w:sz="10" w:space="0"/>
            </w:tcBorders>
          </w:tcPr>
          <w:p>
            <w:pPr>
              <w:pStyle w:val="TableText"/>
              <w:rPr/>
            </w:pPr>
            <w:r/>
          </w:p>
        </w:tc>
      </w:tr>
      <w:tr>
        <w:trPr>
          <w:trHeight w:val="851" w:hRule="atLeast"/>
        </w:trPr>
        <w:tc>
          <w:tcPr>
            <w:tcW w:w="859" w:type="dxa"/>
            <w:vAlign w:val="top"/>
            <w:tcBorders>
              <w:left w:val="single" w:color="000000" w:sz="10" w:space="0"/>
            </w:tcBorders>
          </w:tcPr>
          <w:p>
            <w:pPr>
              <w:pStyle w:val="TableText"/>
              <w:rPr/>
            </w:pPr>
            <w:r/>
          </w:p>
        </w:tc>
        <w:tc>
          <w:tcPr>
            <w:tcW w:w="1452" w:type="dxa"/>
            <w:vAlign w:val="top"/>
          </w:tcPr>
          <w:p>
            <w:pPr>
              <w:pStyle w:val="TableText"/>
              <w:rPr/>
            </w:pPr>
            <w:r/>
          </w:p>
        </w:tc>
        <w:tc>
          <w:tcPr>
            <w:tcW w:w="2577" w:type="dxa"/>
            <w:vAlign w:val="top"/>
          </w:tcPr>
          <w:p>
            <w:pPr>
              <w:pStyle w:val="TableText"/>
              <w:rPr/>
            </w:pPr>
            <w:r/>
          </w:p>
        </w:tc>
        <w:tc>
          <w:tcPr>
            <w:tcW w:w="1146" w:type="dxa"/>
            <w:vAlign w:val="top"/>
          </w:tcPr>
          <w:p>
            <w:pPr>
              <w:pStyle w:val="TableText"/>
              <w:rPr/>
            </w:pPr>
            <w:r/>
          </w:p>
        </w:tc>
        <w:tc>
          <w:tcPr>
            <w:tcW w:w="1437" w:type="dxa"/>
            <w:vAlign w:val="top"/>
          </w:tcPr>
          <w:p>
            <w:pPr>
              <w:pStyle w:val="TableText"/>
              <w:rPr/>
            </w:pPr>
            <w:r/>
          </w:p>
        </w:tc>
        <w:tc>
          <w:tcPr>
            <w:tcW w:w="1435" w:type="dxa"/>
            <w:vAlign w:val="top"/>
          </w:tcPr>
          <w:p>
            <w:pPr>
              <w:pStyle w:val="TableText"/>
              <w:rPr/>
            </w:pPr>
            <w:r/>
          </w:p>
        </w:tc>
        <w:tc>
          <w:tcPr>
            <w:tcW w:w="1136" w:type="dxa"/>
            <w:vAlign w:val="top"/>
          </w:tcPr>
          <w:p>
            <w:pPr>
              <w:pStyle w:val="TableText"/>
              <w:rPr/>
            </w:pPr>
            <w:r/>
          </w:p>
        </w:tc>
        <w:tc>
          <w:tcPr>
            <w:tcW w:w="1356" w:type="dxa"/>
            <w:vAlign w:val="top"/>
          </w:tcPr>
          <w:p>
            <w:pPr>
              <w:pStyle w:val="TableText"/>
              <w:rPr/>
            </w:pPr>
            <w:r/>
          </w:p>
        </w:tc>
        <w:tc>
          <w:tcPr>
            <w:tcW w:w="1429" w:type="dxa"/>
            <w:vAlign w:val="top"/>
          </w:tcPr>
          <w:p>
            <w:pPr>
              <w:pStyle w:val="TableText"/>
              <w:rPr/>
            </w:pPr>
            <w:r/>
          </w:p>
        </w:tc>
        <w:tc>
          <w:tcPr>
            <w:tcW w:w="2396" w:type="dxa"/>
            <w:vAlign w:val="top"/>
            <w:tcBorders>
              <w:right w:val="single" w:color="000000" w:sz="10" w:space="0"/>
            </w:tcBorders>
          </w:tcPr>
          <w:p>
            <w:pPr>
              <w:pStyle w:val="TableText"/>
              <w:rPr/>
            </w:pPr>
            <w:r/>
          </w:p>
        </w:tc>
      </w:tr>
      <w:tr>
        <w:trPr>
          <w:trHeight w:val="851" w:hRule="atLeast"/>
        </w:trPr>
        <w:tc>
          <w:tcPr>
            <w:tcW w:w="859" w:type="dxa"/>
            <w:vAlign w:val="top"/>
            <w:tcBorders>
              <w:left w:val="single" w:color="000000" w:sz="10" w:space="0"/>
            </w:tcBorders>
          </w:tcPr>
          <w:p>
            <w:pPr>
              <w:pStyle w:val="TableText"/>
              <w:rPr/>
            </w:pPr>
            <w:r/>
          </w:p>
        </w:tc>
        <w:tc>
          <w:tcPr>
            <w:tcW w:w="1452" w:type="dxa"/>
            <w:vAlign w:val="top"/>
          </w:tcPr>
          <w:p>
            <w:pPr>
              <w:pStyle w:val="TableText"/>
              <w:rPr/>
            </w:pPr>
            <w:r/>
          </w:p>
        </w:tc>
        <w:tc>
          <w:tcPr>
            <w:tcW w:w="2577" w:type="dxa"/>
            <w:vAlign w:val="top"/>
          </w:tcPr>
          <w:p>
            <w:pPr>
              <w:pStyle w:val="TableText"/>
              <w:rPr/>
            </w:pPr>
            <w:r/>
          </w:p>
        </w:tc>
        <w:tc>
          <w:tcPr>
            <w:tcW w:w="1146" w:type="dxa"/>
            <w:vAlign w:val="top"/>
          </w:tcPr>
          <w:p>
            <w:pPr>
              <w:pStyle w:val="TableText"/>
              <w:rPr/>
            </w:pPr>
            <w:r/>
          </w:p>
        </w:tc>
        <w:tc>
          <w:tcPr>
            <w:tcW w:w="1437" w:type="dxa"/>
            <w:vAlign w:val="top"/>
          </w:tcPr>
          <w:p>
            <w:pPr>
              <w:pStyle w:val="TableText"/>
              <w:rPr/>
            </w:pPr>
            <w:r/>
          </w:p>
        </w:tc>
        <w:tc>
          <w:tcPr>
            <w:tcW w:w="1435" w:type="dxa"/>
            <w:vAlign w:val="top"/>
          </w:tcPr>
          <w:p>
            <w:pPr>
              <w:pStyle w:val="TableText"/>
              <w:rPr/>
            </w:pPr>
            <w:r/>
          </w:p>
        </w:tc>
        <w:tc>
          <w:tcPr>
            <w:tcW w:w="1136" w:type="dxa"/>
            <w:vAlign w:val="top"/>
          </w:tcPr>
          <w:p>
            <w:pPr>
              <w:pStyle w:val="TableText"/>
              <w:rPr/>
            </w:pPr>
            <w:r/>
          </w:p>
        </w:tc>
        <w:tc>
          <w:tcPr>
            <w:tcW w:w="1356" w:type="dxa"/>
            <w:vAlign w:val="top"/>
          </w:tcPr>
          <w:p>
            <w:pPr>
              <w:pStyle w:val="TableText"/>
              <w:rPr/>
            </w:pPr>
            <w:r/>
          </w:p>
        </w:tc>
        <w:tc>
          <w:tcPr>
            <w:tcW w:w="1429" w:type="dxa"/>
            <w:vAlign w:val="top"/>
          </w:tcPr>
          <w:p>
            <w:pPr>
              <w:pStyle w:val="TableText"/>
              <w:rPr/>
            </w:pPr>
            <w:r/>
          </w:p>
        </w:tc>
        <w:tc>
          <w:tcPr>
            <w:tcW w:w="2396" w:type="dxa"/>
            <w:vAlign w:val="top"/>
            <w:tcBorders>
              <w:right w:val="single" w:color="000000" w:sz="10" w:space="0"/>
            </w:tcBorders>
          </w:tcPr>
          <w:p>
            <w:pPr>
              <w:pStyle w:val="TableText"/>
              <w:rPr/>
            </w:pPr>
            <w:r/>
          </w:p>
        </w:tc>
      </w:tr>
      <w:tr>
        <w:trPr>
          <w:trHeight w:val="873" w:hRule="atLeast"/>
        </w:trPr>
        <w:tc>
          <w:tcPr>
            <w:tcW w:w="859" w:type="dxa"/>
            <w:vAlign w:val="top"/>
            <w:tcBorders>
              <w:left w:val="single" w:color="000000" w:sz="10" w:space="0"/>
              <w:bottom w:val="single" w:color="000000" w:sz="10" w:space="0"/>
            </w:tcBorders>
          </w:tcPr>
          <w:p>
            <w:pPr>
              <w:pStyle w:val="TableText"/>
              <w:rPr/>
            </w:pPr>
            <w:r/>
          </w:p>
        </w:tc>
        <w:tc>
          <w:tcPr>
            <w:tcW w:w="1452" w:type="dxa"/>
            <w:vAlign w:val="top"/>
            <w:tcBorders>
              <w:bottom w:val="single" w:color="000000" w:sz="10" w:space="0"/>
            </w:tcBorders>
          </w:tcPr>
          <w:p>
            <w:pPr>
              <w:pStyle w:val="TableText"/>
              <w:rPr/>
            </w:pPr>
            <w:r/>
          </w:p>
        </w:tc>
        <w:tc>
          <w:tcPr>
            <w:tcW w:w="2577" w:type="dxa"/>
            <w:vAlign w:val="top"/>
            <w:tcBorders>
              <w:bottom w:val="single" w:color="000000" w:sz="10" w:space="0"/>
            </w:tcBorders>
          </w:tcPr>
          <w:p>
            <w:pPr>
              <w:pStyle w:val="TableText"/>
              <w:rPr/>
            </w:pPr>
            <w:r/>
          </w:p>
        </w:tc>
        <w:tc>
          <w:tcPr>
            <w:tcW w:w="1146" w:type="dxa"/>
            <w:vAlign w:val="top"/>
            <w:tcBorders>
              <w:bottom w:val="single" w:color="000000" w:sz="10" w:space="0"/>
            </w:tcBorders>
          </w:tcPr>
          <w:p>
            <w:pPr>
              <w:pStyle w:val="TableText"/>
              <w:rPr/>
            </w:pPr>
            <w:r/>
          </w:p>
        </w:tc>
        <w:tc>
          <w:tcPr>
            <w:tcW w:w="1437" w:type="dxa"/>
            <w:vAlign w:val="top"/>
            <w:tcBorders>
              <w:bottom w:val="single" w:color="000000" w:sz="10" w:space="0"/>
            </w:tcBorders>
          </w:tcPr>
          <w:p>
            <w:pPr>
              <w:pStyle w:val="TableText"/>
              <w:rPr/>
            </w:pPr>
            <w:r/>
          </w:p>
        </w:tc>
        <w:tc>
          <w:tcPr>
            <w:tcW w:w="1435" w:type="dxa"/>
            <w:vAlign w:val="top"/>
            <w:tcBorders>
              <w:bottom w:val="single" w:color="000000" w:sz="10" w:space="0"/>
            </w:tcBorders>
          </w:tcPr>
          <w:p>
            <w:pPr>
              <w:pStyle w:val="TableText"/>
              <w:rPr/>
            </w:pPr>
            <w:r/>
          </w:p>
        </w:tc>
        <w:tc>
          <w:tcPr>
            <w:tcW w:w="1136" w:type="dxa"/>
            <w:vAlign w:val="top"/>
            <w:tcBorders>
              <w:bottom w:val="single" w:color="000000" w:sz="10" w:space="0"/>
            </w:tcBorders>
          </w:tcPr>
          <w:p>
            <w:pPr>
              <w:pStyle w:val="TableText"/>
              <w:rPr/>
            </w:pPr>
            <w:r/>
          </w:p>
        </w:tc>
        <w:tc>
          <w:tcPr>
            <w:tcW w:w="1356" w:type="dxa"/>
            <w:vAlign w:val="top"/>
            <w:tcBorders>
              <w:bottom w:val="single" w:color="000000" w:sz="10" w:space="0"/>
            </w:tcBorders>
          </w:tcPr>
          <w:p>
            <w:pPr>
              <w:pStyle w:val="TableText"/>
              <w:rPr/>
            </w:pPr>
            <w:r/>
          </w:p>
        </w:tc>
        <w:tc>
          <w:tcPr>
            <w:tcW w:w="1429" w:type="dxa"/>
            <w:vAlign w:val="top"/>
            <w:tcBorders>
              <w:bottom w:val="single" w:color="000000" w:sz="10" w:space="0"/>
            </w:tcBorders>
          </w:tcPr>
          <w:p>
            <w:pPr>
              <w:pStyle w:val="TableText"/>
              <w:rPr/>
            </w:pPr>
            <w:r/>
          </w:p>
        </w:tc>
        <w:tc>
          <w:tcPr>
            <w:tcW w:w="2396" w:type="dxa"/>
            <w:vAlign w:val="top"/>
            <w:tcBorders>
              <w:bottom w:val="single" w:color="000000" w:sz="10" w:space="0"/>
              <w:right w:val="single" w:color="000000" w:sz="10" w:space="0"/>
            </w:tcBorders>
          </w:tcPr>
          <w:p>
            <w:pPr>
              <w:pStyle w:val="TableText"/>
              <w:rPr/>
            </w:pPr>
            <w:r/>
          </w:p>
        </w:tc>
      </w:tr>
    </w:tbl>
    <w:p>
      <w:pPr>
        <w:ind w:left="1053" w:right="759" w:firstLine="564"/>
        <w:spacing w:before="145" w:line="184" w:lineRule="auto"/>
        <w:rPr>
          <w:rFonts w:ascii="STKaiti" w:hAnsi="STKaiti" w:eastAsia="STKaiti" w:cs="STKaiti"/>
          <w:sz w:val="28"/>
          <w:szCs w:val="28"/>
        </w:rPr>
      </w:pPr>
      <w:r>
        <w:rPr>
          <w:rFonts w:ascii="STKaiti" w:hAnsi="STKaiti" w:eastAsia="STKaiti" w:cs="STKaiti"/>
          <w:sz w:val="28"/>
          <w:szCs w:val="28"/>
          <w:spacing w:val="-6"/>
        </w:rPr>
        <w:t>注：</w:t>
      </w:r>
      <w:r>
        <w:rPr>
          <w:rFonts w:ascii="STKaiti" w:hAnsi="STKaiti" w:eastAsia="STKaiti" w:cs="STKaiti"/>
          <w:sz w:val="28"/>
          <w:szCs w:val="28"/>
          <w:spacing w:val="-41"/>
        </w:rPr>
        <w:t xml:space="preserve"> </w:t>
      </w:r>
      <w:r>
        <w:rPr>
          <w:rFonts w:ascii="STKaiti" w:hAnsi="STKaiti" w:eastAsia="STKaiti" w:cs="STKaiti"/>
          <w:sz w:val="28"/>
          <w:szCs w:val="28"/>
          <w:spacing w:val="-6"/>
        </w:rPr>
        <w:t>本表由省辖市、直管县</w:t>
      </w:r>
      <w:r>
        <w:rPr>
          <w:rFonts w:ascii="STKaiti" w:hAnsi="STKaiti" w:eastAsia="STKaiti" w:cs="STKaiti"/>
          <w:sz w:val="28"/>
          <w:szCs w:val="28"/>
          <w:spacing w:val="-42"/>
        </w:rPr>
        <w:t xml:space="preserve"> </w:t>
      </w:r>
      <w:r>
        <w:rPr>
          <w:rFonts w:ascii="STKaiti" w:hAnsi="STKaiti" w:eastAsia="STKaiti" w:cs="STKaiti"/>
          <w:sz w:val="28"/>
          <w:szCs w:val="28"/>
          <w:spacing w:val="-6"/>
        </w:rPr>
        <w:t>、</w:t>
      </w:r>
      <w:r>
        <w:rPr>
          <w:rFonts w:ascii="STKaiti" w:hAnsi="STKaiti" w:eastAsia="STKaiti" w:cs="STKaiti"/>
          <w:sz w:val="28"/>
          <w:szCs w:val="28"/>
          <w:spacing w:val="-30"/>
        </w:rPr>
        <w:t xml:space="preserve"> </w:t>
      </w:r>
      <w:r>
        <w:rPr>
          <w:rFonts w:ascii="STKaiti" w:hAnsi="STKaiti" w:eastAsia="STKaiti" w:cs="STKaiti"/>
          <w:sz w:val="28"/>
          <w:szCs w:val="28"/>
          <w:spacing w:val="-6"/>
        </w:rPr>
        <w:t>高校等审核单位从课题申报系统导出</w:t>
      </w:r>
      <w:r>
        <w:rPr>
          <w:rFonts w:ascii="STKaiti" w:hAnsi="STKaiti" w:eastAsia="STKaiti" w:cs="STKaiti"/>
          <w:sz w:val="28"/>
          <w:szCs w:val="28"/>
          <w:spacing w:val="-22"/>
        </w:rPr>
        <w:t xml:space="preserve"> </w:t>
      </w:r>
      <w:r>
        <w:rPr>
          <w:rFonts w:ascii="STKaiti" w:hAnsi="STKaiti" w:eastAsia="STKaiti" w:cs="STKaiti"/>
          <w:sz w:val="28"/>
          <w:szCs w:val="28"/>
          <w:spacing w:val="-6"/>
        </w:rPr>
        <w:t>，加盖单位公章后扫描成 PDF</w:t>
      </w:r>
      <w:r>
        <w:rPr>
          <w:rFonts w:ascii="STKaiti" w:hAnsi="STKaiti" w:eastAsia="STKaiti" w:cs="STKaiti"/>
          <w:sz w:val="28"/>
          <w:szCs w:val="28"/>
          <w:spacing w:val="22"/>
        </w:rPr>
        <w:t xml:space="preserve"> </w:t>
      </w:r>
      <w:r>
        <w:rPr>
          <w:rFonts w:ascii="STKaiti" w:hAnsi="STKaiti" w:eastAsia="STKaiti" w:cs="STKaiti"/>
          <w:sz w:val="28"/>
          <w:szCs w:val="28"/>
          <w:spacing w:val="-6"/>
        </w:rPr>
        <w:t>文档提交</w:t>
      </w:r>
      <w:r>
        <w:rPr>
          <w:rFonts w:ascii="STKaiti" w:hAnsi="STKaiti" w:eastAsia="STKaiti" w:cs="STKaiti"/>
          <w:sz w:val="28"/>
          <w:szCs w:val="28"/>
        </w:rPr>
        <w:t xml:space="preserve"> </w:t>
      </w:r>
      <w:r>
        <w:rPr>
          <w:rFonts w:ascii="STKaiti" w:hAnsi="STKaiti" w:eastAsia="STKaiti" w:cs="STKaiti"/>
          <w:sz w:val="28"/>
          <w:szCs w:val="28"/>
          <w:spacing w:val="-6"/>
        </w:rPr>
        <w:t>到平台上。</w:t>
      </w:r>
    </w:p>
    <w:p>
      <w:pPr>
        <w:spacing w:line="184" w:lineRule="auto"/>
        <w:sectPr>
          <w:type w:val="continuous"/>
          <w:pgSz w:w="16838" w:h="11906"/>
          <w:pgMar w:top="1011" w:right="1106" w:bottom="1932" w:left="482" w:header="0" w:footer="1660" w:gutter="0"/>
          <w:cols w:equalWidth="0" w:num="1">
            <w:col w:w="15249" w:space="0"/>
          </w:cols>
        </w:sectPr>
        <w:rPr>
          <w:rFonts w:ascii="STKaiti" w:hAnsi="STKaiti" w:eastAsia="STKaiti" w:cs="STKaiti"/>
          <w:sz w:val="28"/>
          <w:szCs w:val="28"/>
        </w:rPr>
      </w:pPr>
    </w:p>
    <w:p>
      <w:pPr>
        <w:rPr>
          <w:rFonts w:ascii="Arial"/>
          <w:sz w:val="21"/>
        </w:rPr>
      </w:pPr>
      <w:r>
        <w:drawing>
          <wp:anchor distT="0" distB="0" distL="0" distR="0" simplePos="0" relativeHeight="251682816" behindDoc="0" locked="0" layoutInCell="0" allowOverlap="1">
            <wp:simplePos x="0" y="0"/>
            <wp:positionH relativeFrom="page">
              <wp:posOffset>972167</wp:posOffset>
            </wp:positionH>
            <wp:positionV relativeFrom="page">
              <wp:posOffset>8891615</wp:posOffset>
            </wp:positionV>
            <wp:extent cx="5714907" cy="9525"/>
            <wp:effectExtent l="0" t="0" r="0" b="0"/>
            <wp:wrapNone/>
            <wp:docPr id="6" name="IM 6"/>
            <wp:cNvGraphicFramePr/>
            <a:graphic>
              <a:graphicData uri="http://schemas.openxmlformats.org/drawingml/2006/picture">
                <pic:pic>
                  <pic:nvPicPr>
                    <pic:cNvPr id="6" name="IM 6"/>
                    <pic:cNvPicPr/>
                  </pic:nvPicPr>
                  <pic:blipFill>
                    <a:blip r:embed="rId26"/>
                    <a:stretch>
                      <a:fillRect/>
                    </a:stretch>
                  </pic:blipFill>
                  <pic:spPr>
                    <a:xfrm rot="0">
                      <a:off x="0" y="0"/>
                      <a:ext cx="5714907" cy="9525"/>
                    </a:xfrm>
                    <a:prstGeom prst="rect">
                      <a:avLst/>
                    </a:prstGeom>
                  </pic:spPr>
                </pic:pic>
              </a:graphicData>
            </a:graphic>
          </wp:anchor>
        </w:drawing>
      </w:r>
      <w:r>
        <w:drawing>
          <wp:anchor distT="0" distB="0" distL="0" distR="0" simplePos="0" relativeHeight="251681792" behindDoc="0" locked="0" layoutInCell="0" allowOverlap="1">
            <wp:simplePos x="0" y="0"/>
            <wp:positionH relativeFrom="page">
              <wp:posOffset>972167</wp:posOffset>
            </wp:positionH>
            <wp:positionV relativeFrom="page">
              <wp:posOffset>9300550</wp:posOffset>
            </wp:positionV>
            <wp:extent cx="5714907" cy="9525"/>
            <wp:effectExtent l="0" t="0" r="0" b="0"/>
            <wp:wrapNone/>
            <wp:docPr id="8" name="IM 8"/>
            <wp:cNvGraphicFramePr/>
            <a:graphic>
              <a:graphicData uri="http://schemas.openxmlformats.org/drawingml/2006/picture">
                <pic:pic>
                  <pic:nvPicPr>
                    <pic:cNvPr id="8" name="IM 8"/>
                    <pic:cNvPicPr/>
                  </pic:nvPicPr>
                  <pic:blipFill>
                    <a:blip r:embed="rId27"/>
                    <a:stretch>
                      <a:fillRect/>
                    </a:stretch>
                  </pic:blipFill>
                  <pic:spPr>
                    <a:xfrm rot="0">
                      <a:off x="0" y="0"/>
                      <a:ext cx="5714907" cy="9525"/>
                    </a:xfrm>
                    <a:prstGeom prst="rect">
                      <a:avLst/>
                    </a:prstGeom>
                  </pic:spPr>
                </pic:pic>
              </a:graphicData>
            </a:graphic>
          </wp:anchor>
        </w:drawing>
      </w:r>
      <w:r>
        <w:drawing>
          <wp:anchor distT="0" distB="0" distL="0" distR="0" simplePos="0" relativeHeight="251680768" behindDoc="0" locked="0" layoutInCell="0" allowOverlap="1">
            <wp:simplePos x="0" y="0"/>
            <wp:positionH relativeFrom="page">
              <wp:posOffset>740716</wp:posOffset>
            </wp:positionH>
            <wp:positionV relativeFrom="page">
              <wp:posOffset>9403419</wp:posOffset>
            </wp:positionV>
            <wp:extent cx="1266805" cy="405756"/>
            <wp:effectExtent l="0" t="0" r="0" b="0"/>
            <wp:wrapNone/>
            <wp:docPr id="10" name="IM 10"/>
            <wp:cNvGraphicFramePr/>
            <a:graphic>
              <a:graphicData uri="http://schemas.openxmlformats.org/drawingml/2006/picture">
                <pic:pic>
                  <pic:nvPicPr>
                    <pic:cNvPr id="10" name="IM 10"/>
                    <pic:cNvPicPr/>
                  </pic:nvPicPr>
                  <pic:blipFill>
                    <a:blip r:embed="rId28"/>
                    <a:stretch>
                      <a:fillRect/>
                    </a:stretch>
                  </pic:blipFill>
                  <pic:spPr>
                    <a:xfrm rot="0">
                      <a:off x="0" y="0"/>
                      <a:ext cx="1266805" cy="405756"/>
                    </a:xfrm>
                    <a:prstGeom prst="rect">
                      <a:avLst/>
                    </a:prstGeom>
                  </pic:spPr>
                </pic:pic>
              </a:graphicData>
            </a:graphic>
          </wp:anchor>
        </w:drawing>
      </w: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713"/>
        <w:spacing w:before="101" w:line="227" w:lineRule="auto"/>
        <w:rPr/>
      </w:pPr>
      <w:r>
        <w:rPr>
          <w:spacing w:val="-1"/>
        </w:rPr>
        <w:t>河南省教育厅办公室</w:t>
      </w:r>
      <w:r>
        <w:rPr>
          <w:spacing w:val="-1"/>
        </w:rPr>
        <w:t xml:space="preserve">   </w:t>
      </w:r>
      <w:r>
        <w:rPr>
          <w:spacing w:val="-1"/>
        </w:rPr>
        <w:t>主动公开</w:t>
      </w:r>
      <w:r>
        <w:rPr>
          <w:spacing w:val="14"/>
        </w:rPr>
        <w:t xml:space="preserve">   </w:t>
      </w:r>
      <w:r>
        <w:rPr>
          <w:spacing w:val="-1"/>
        </w:rPr>
        <w:t>2023</w:t>
      </w:r>
      <w:r>
        <w:rPr>
          <w:spacing w:val="-43"/>
        </w:rPr>
        <w:t xml:space="preserve"> </w:t>
      </w:r>
      <w:r>
        <w:rPr>
          <w:spacing w:val="-1"/>
        </w:rPr>
        <w:t>年</w:t>
      </w:r>
      <w:r>
        <w:rPr>
          <w:spacing w:val="-61"/>
        </w:rPr>
        <w:t xml:space="preserve"> </w:t>
      </w:r>
      <w:r>
        <w:rPr>
          <w:spacing w:val="-1"/>
        </w:rPr>
        <w:t>9</w:t>
      </w:r>
      <w:r>
        <w:rPr>
          <w:spacing w:val="-38"/>
        </w:rPr>
        <w:t xml:space="preserve"> </w:t>
      </w:r>
      <w:r>
        <w:rPr>
          <w:spacing w:val="-1"/>
        </w:rPr>
        <w:t>月</w:t>
      </w:r>
      <w:r>
        <w:rPr>
          <w:spacing w:val="-39"/>
        </w:rPr>
        <w:t xml:space="preserve"> </w:t>
      </w:r>
      <w:r>
        <w:rPr>
          <w:spacing w:val="-1"/>
        </w:rPr>
        <w:t>18</w:t>
      </w:r>
      <w:r>
        <w:rPr>
          <w:spacing w:val="16"/>
        </w:rPr>
        <w:t xml:space="preserve"> </w:t>
      </w:r>
      <w:r>
        <w:rPr>
          <w:spacing w:val="-1"/>
        </w:rPr>
        <w:t>日印发</w:t>
      </w:r>
    </w:p>
    <w:p>
      <w:pPr>
        <w:ind w:firstLine="6028"/>
        <w:spacing w:before="202" w:line="1257" w:lineRule="exact"/>
        <w:rPr/>
      </w:pPr>
      <w:r>
        <w:rPr>
          <w:position w:val="-25"/>
        </w:rPr>
        <w:drawing>
          <wp:inline distT="0" distB="0" distL="0" distR="0">
            <wp:extent cx="2408707" cy="798499"/>
            <wp:effectExtent l="0" t="0" r="0" b="0"/>
            <wp:docPr id="12" name="IM 12"/>
            <wp:cNvGraphicFramePr/>
            <a:graphic>
              <a:graphicData uri="http://schemas.openxmlformats.org/drawingml/2006/picture">
                <pic:pic>
                  <pic:nvPicPr>
                    <pic:cNvPr id="12" name="IM 12"/>
                    <pic:cNvPicPr/>
                  </pic:nvPicPr>
                  <pic:blipFill>
                    <a:blip r:embed="rId29"/>
                    <a:stretch>
                      <a:fillRect/>
                    </a:stretch>
                  </pic:blipFill>
                  <pic:spPr>
                    <a:xfrm rot="0">
                      <a:off x="0" y="0"/>
                      <a:ext cx="2408707" cy="798499"/>
                    </a:xfrm>
                    <a:prstGeom prst="rect">
                      <a:avLst/>
                    </a:prstGeom>
                  </pic:spPr>
                </pic:pic>
              </a:graphicData>
            </a:graphic>
          </wp:inline>
        </w:drawing>
      </w:r>
    </w:p>
    <w:sectPr>
      <w:footerReference w:type="default" r:id="rId9"/>
      <w:pgSz w:w="11906" w:h="16838"/>
      <w:pgMar w:top="1431" w:right="917" w:bottom="400" w:left="116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9"/>
      <w:spacing w:line="173" w:lineRule="auto"/>
      <w:jc w:val="right"/>
      <w:rPr>
        <w:sz w:val="28"/>
        <w:szCs w:val="28"/>
      </w:rPr>
    </w:pPr>
    <w:r>
      <w:rPr>
        <w:sz w:val="28"/>
        <w:szCs w:val="28"/>
        <w:spacing w:val="-13"/>
      </w:rPr>
      <w:t>—</w:t>
    </w:r>
    <w:r>
      <w:rPr>
        <w:sz w:val="28"/>
        <w:szCs w:val="28"/>
        <w:spacing w:val="29"/>
      </w:rPr>
      <w:t xml:space="preserve"> </w:t>
    </w:r>
    <w:r>
      <w:rPr>
        <w:sz w:val="28"/>
        <w:szCs w:val="28"/>
        <w:spacing w:val="-13"/>
      </w:rPr>
      <w:t>1</w:t>
    </w:r>
    <w:r>
      <w:rPr>
        <w:sz w:val="28"/>
        <w:szCs w:val="28"/>
        <w:spacing w:val="9"/>
      </w:rPr>
      <w:t xml:space="preserve"> </w:t>
    </w:r>
    <w:r>
      <w:rPr>
        <w:sz w:val="28"/>
        <w:szCs w:val="28"/>
        <w:spacing w:val="-13"/>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 w:line="172" w:lineRule="auto"/>
      <w:rPr>
        <w:sz w:val="28"/>
        <w:szCs w:val="28"/>
      </w:rPr>
    </w:pPr>
    <w:r>
      <w:rPr>
        <w:sz w:val="28"/>
        <w:szCs w:val="28"/>
        <w:spacing w:val="-10"/>
      </w:rPr>
      <w:t>—</w:t>
    </w:r>
    <w:r>
      <w:rPr>
        <w:sz w:val="28"/>
        <w:szCs w:val="28"/>
        <w:spacing w:val="30"/>
      </w:rPr>
      <w:t xml:space="preserve"> </w:t>
    </w:r>
    <w:r>
      <w:rPr>
        <w:sz w:val="28"/>
        <w:szCs w:val="28"/>
        <w:spacing w:val="-10"/>
      </w:rPr>
      <w:t>10</w:t>
    </w:r>
    <w:r>
      <w:rPr>
        <w:sz w:val="28"/>
        <w:szCs w:val="28"/>
        <w:spacing w:val="8"/>
      </w:rPr>
      <w:t xml:space="preserve"> </w:t>
    </w:r>
    <w:r>
      <w:rPr>
        <w:sz w:val="28"/>
        <w:szCs w:val="28"/>
        <w:spacing w:val="-10"/>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8"/>
      <w:spacing w:line="173" w:lineRule="auto"/>
      <w:jc w:val="right"/>
      <w:rPr>
        <w:sz w:val="28"/>
        <w:szCs w:val="28"/>
      </w:rPr>
    </w:pPr>
    <w:r>
      <w:rPr>
        <w:sz w:val="28"/>
        <w:szCs w:val="28"/>
        <w:spacing w:val="-10"/>
      </w:rPr>
      <w:t>—</w:t>
    </w:r>
    <w:r>
      <w:rPr>
        <w:sz w:val="28"/>
        <w:szCs w:val="28"/>
        <w:spacing w:val="30"/>
      </w:rPr>
      <w:t xml:space="preserve"> </w:t>
    </w:r>
    <w:r>
      <w:rPr>
        <w:sz w:val="28"/>
        <w:szCs w:val="28"/>
        <w:spacing w:val="-10"/>
      </w:rPr>
      <w:t>11</w:t>
    </w:r>
    <w:r>
      <w:rPr>
        <w:sz w:val="28"/>
        <w:szCs w:val="28"/>
        <w:spacing w:val="8"/>
      </w:rPr>
      <w:t xml:space="preserve"> </w:t>
    </w:r>
    <w:r>
      <w:rPr>
        <w:sz w:val="28"/>
        <w:szCs w:val="28"/>
        <w:spacing w:val="-10"/>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94"/>
      <w:spacing w:line="173" w:lineRule="auto"/>
      <w:rPr>
        <w:sz w:val="28"/>
        <w:szCs w:val="28"/>
      </w:rPr>
    </w:pPr>
    <w:r>
      <w:rPr>
        <w:sz w:val="28"/>
        <w:szCs w:val="28"/>
        <w:spacing w:val="-10"/>
      </w:rPr>
      <w:t>—</w:t>
    </w:r>
    <w:r>
      <w:rPr>
        <w:sz w:val="28"/>
        <w:szCs w:val="28"/>
        <w:spacing w:val="30"/>
      </w:rPr>
      <w:t xml:space="preserve"> </w:t>
    </w:r>
    <w:r>
      <w:rPr>
        <w:sz w:val="28"/>
        <w:szCs w:val="28"/>
        <w:spacing w:val="-10"/>
      </w:rPr>
      <w:t>12</w:t>
    </w:r>
    <w:r>
      <w:rPr>
        <w:sz w:val="28"/>
        <w:szCs w:val="28"/>
        <w:spacing w:val="8"/>
      </w:rPr>
      <w:t xml:space="preserve"> </w:t>
    </w:r>
    <w:r>
      <w:rPr>
        <w:sz w:val="28"/>
        <w:szCs w:val="28"/>
        <w:spacing w:val="-10"/>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295"/>
      <w:spacing w:before="1" w:line="172" w:lineRule="auto"/>
      <w:rPr>
        <w:sz w:val="28"/>
        <w:szCs w:val="28"/>
      </w:rPr>
    </w:pPr>
    <w:r>
      <w:rPr>
        <w:sz w:val="28"/>
        <w:szCs w:val="28"/>
        <w:spacing w:val="-10"/>
      </w:rPr>
      <w:t>—</w:t>
    </w:r>
    <w:r>
      <w:rPr>
        <w:sz w:val="28"/>
        <w:szCs w:val="28"/>
        <w:spacing w:val="30"/>
      </w:rPr>
      <w:t xml:space="preserve"> </w:t>
    </w:r>
    <w:r>
      <w:rPr>
        <w:sz w:val="28"/>
        <w:szCs w:val="28"/>
        <w:spacing w:val="-10"/>
      </w:rPr>
      <w:t>13</w:t>
    </w:r>
    <w:r>
      <w:rPr>
        <w:sz w:val="28"/>
        <w:szCs w:val="28"/>
        <w:spacing w:val="8"/>
      </w:rPr>
      <w:t xml:space="preserve"> </w:t>
    </w:r>
    <w:r>
      <w:rPr>
        <w:sz w:val="28"/>
        <w:szCs w:val="28"/>
        <w:spacing w:val="-10"/>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3"/>
      <w:spacing w:line="173" w:lineRule="auto"/>
      <w:rPr>
        <w:sz w:val="28"/>
        <w:szCs w:val="28"/>
      </w:rPr>
    </w:pPr>
    <w:r>
      <w:rPr>
        <w:sz w:val="28"/>
        <w:szCs w:val="28"/>
        <w:spacing w:val="-10"/>
      </w:rPr>
      <w:t>—</w:t>
    </w:r>
    <w:r>
      <w:rPr>
        <w:sz w:val="28"/>
        <w:szCs w:val="28"/>
        <w:spacing w:val="30"/>
      </w:rPr>
      <w:t xml:space="preserve"> </w:t>
    </w:r>
    <w:r>
      <w:rPr>
        <w:sz w:val="28"/>
        <w:szCs w:val="28"/>
        <w:spacing w:val="-10"/>
      </w:rPr>
      <w:t>14</w:t>
    </w:r>
    <w:r>
      <w:rPr>
        <w:sz w:val="28"/>
        <w:szCs w:val="28"/>
        <w:spacing w:val="8"/>
      </w:rPr>
      <w:t xml:space="preserve"> </w:t>
    </w:r>
    <w:r>
      <w:rPr>
        <w:sz w:val="28"/>
        <w:szCs w:val="28"/>
        <w:spacing w:val="-10"/>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290"/>
      <w:spacing w:before="1" w:line="172" w:lineRule="auto"/>
      <w:rPr>
        <w:sz w:val="28"/>
        <w:szCs w:val="28"/>
      </w:rPr>
    </w:pPr>
    <w:r>
      <w:rPr>
        <w:sz w:val="28"/>
        <w:szCs w:val="28"/>
        <w:spacing w:val="-10"/>
      </w:rPr>
      <w:t>—</w:t>
    </w:r>
    <w:r>
      <w:rPr>
        <w:sz w:val="28"/>
        <w:szCs w:val="28"/>
        <w:spacing w:val="30"/>
      </w:rPr>
      <w:t xml:space="preserve"> </w:t>
    </w:r>
    <w:r>
      <w:rPr>
        <w:sz w:val="28"/>
        <w:szCs w:val="28"/>
        <w:spacing w:val="-10"/>
      </w:rPr>
      <w:t>15</w:t>
    </w:r>
    <w:r>
      <w:rPr>
        <w:sz w:val="28"/>
        <w:szCs w:val="28"/>
        <w:spacing w:val="8"/>
      </w:rPr>
      <w:t xml:space="preserve"> </w:t>
    </w:r>
    <w:r>
      <w:rPr>
        <w:sz w:val="28"/>
        <w:szCs w:val="28"/>
        <w:spacing w:val="-10"/>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2"/>
      <w:spacing w:before="1" w:line="172" w:lineRule="auto"/>
      <w:rPr>
        <w:sz w:val="28"/>
        <w:szCs w:val="28"/>
      </w:rPr>
    </w:pPr>
    <w:r>
      <w:rPr>
        <w:sz w:val="28"/>
        <w:szCs w:val="28"/>
        <w:spacing w:val="-10"/>
      </w:rPr>
      <w:t>—</w:t>
    </w:r>
    <w:r>
      <w:rPr>
        <w:sz w:val="28"/>
        <w:szCs w:val="28"/>
        <w:spacing w:val="30"/>
      </w:rPr>
      <w:t xml:space="preserve"> </w:t>
    </w:r>
    <w:r>
      <w:rPr>
        <w:sz w:val="28"/>
        <w:szCs w:val="28"/>
        <w:spacing w:val="-10"/>
      </w:rPr>
      <w:t>16</w:t>
    </w:r>
    <w:r>
      <w:rPr>
        <w:sz w:val="28"/>
        <w:szCs w:val="28"/>
        <w:spacing w:val="8"/>
      </w:rPr>
      <w:t xml:space="preserve"> </w:t>
    </w:r>
    <w:r>
      <w:rPr>
        <w:sz w:val="28"/>
        <w:szCs w:val="28"/>
        <w:spacing w:val="-10"/>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73"/>
      <w:spacing w:before="1" w:line="172" w:lineRule="auto"/>
      <w:rPr>
        <w:sz w:val="28"/>
        <w:szCs w:val="28"/>
      </w:rPr>
    </w:pPr>
    <w:r>
      <w:rPr>
        <w:sz w:val="28"/>
        <w:szCs w:val="28"/>
        <w:spacing w:val="-10"/>
      </w:rPr>
      <w:t>—</w:t>
    </w:r>
    <w:r>
      <w:rPr>
        <w:sz w:val="28"/>
        <w:szCs w:val="28"/>
        <w:spacing w:val="30"/>
      </w:rPr>
      <w:t xml:space="preserve"> </w:t>
    </w:r>
    <w:r>
      <w:rPr>
        <w:sz w:val="28"/>
        <w:szCs w:val="28"/>
        <w:spacing w:val="-10"/>
      </w:rPr>
      <w:t>17</w:t>
    </w:r>
    <w:r>
      <w:rPr>
        <w:sz w:val="28"/>
        <w:szCs w:val="28"/>
        <w:spacing w:val="8"/>
      </w:rPr>
      <w:t xml:space="preserve"> </w:t>
    </w:r>
    <w:r>
      <w:rPr>
        <w:sz w:val="28"/>
        <w:szCs w:val="28"/>
        <w:spacing w:val="-10"/>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2"/>
      <w:spacing w:before="1" w:line="172" w:lineRule="auto"/>
      <w:rPr>
        <w:sz w:val="28"/>
        <w:szCs w:val="28"/>
      </w:rPr>
    </w:pPr>
    <w:r>
      <w:rPr>
        <w:sz w:val="28"/>
        <w:szCs w:val="28"/>
        <w:spacing w:val="-10"/>
      </w:rPr>
      <w:t>—</w:t>
    </w:r>
    <w:r>
      <w:rPr>
        <w:sz w:val="28"/>
        <w:szCs w:val="28"/>
        <w:spacing w:val="30"/>
      </w:rPr>
      <w:t xml:space="preserve"> </w:t>
    </w:r>
    <w:r>
      <w:rPr>
        <w:sz w:val="28"/>
        <w:szCs w:val="28"/>
        <w:spacing w:val="-10"/>
      </w:rPr>
      <w:t>18</w:t>
    </w:r>
    <w:r>
      <w:rPr>
        <w:sz w:val="28"/>
        <w:szCs w:val="28"/>
        <w:spacing w:val="8"/>
      </w:rPr>
      <w:t xml:space="preserve"> </w:t>
    </w:r>
    <w:r>
      <w:rPr>
        <w:sz w:val="28"/>
        <w:szCs w:val="28"/>
        <w:spacing w:val="-10"/>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371"/>
      <w:spacing w:before="1" w:line="172" w:lineRule="auto"/>
      <w:rPr>
        <w:sz w:val="28"/>
        <w:szCs w:val="28"/>
      </w:rPr>
    </w:pPr>
    <w:r>
      <w:rPr>
        <w:sz w:val="28"/>
        <w:szCs w:val="28"/>
        <w:spacing w:val="-10"/>
      </w:rPr>
      <w:t>—</w:t>
    </w:r>
    <w:r>
      <w:rPr>
        <w:sz w:val="28"/>
        <w:szCs w:val="28"/>
        <w:spacing w:val="30"/>
      </w:rPr>
      <w:t xml:space="preserve"> </w:t>
    </w:r>
    <w:r>
      <w:rPr>
        <w:sz w:val="28"/>
        <w:szCs w:val="28"/>
        <w:spacing w:val="-10"/>
      </w:rPr>
      <w:t>19</w:t>
    </w:r>
    <w:r>
      <w:rPr>
        <w:sz w:val="28"/>
        <w:szCs w:val="28"/>
        <w:spacing w:val="8"/>
      </w:rPr>
      <w:t xml:space="preserve"> </w:t>
    </w:r>
    <w:r>
      <w:rPr>
        <w:sz w:val="28"/>
        <w:szCs w:val="28"/>
        <w:spacing w:val="-10"/>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2" w:lineRule="auto"/>
      <w:rPr>
        <w:sz w:val="28"/>
        <w:szCs w:val="28"/>
      </w:rPr>
    </w:pPr>
    <w:r>
      <w:rPr>
        <w:sz w:val="28"/>
        <w:szCs w:val="28"/>
        <w:spacing w:val="-7"/>
      </w:rPr>
      <w:t>—</w:t>
    </w:r>
    <w:r>
      <w:rPr>
        <w:sz w:val="28"/>
        <w:szCs w:val="28"/>
        <w:spacing w:val="12"/>
      </w:rPr>
      <w:t xml:space="preserve"> </w:t>
    </w:r>
    <w:r>
      <w:rPr>
        <w:sz w:val="28"/>
        <w:szCs w:val="28"/>
        <w:spacing w:val="-7"/>
      </w:rPr>
      <w:t>2</w:t>
    </w:r>
    <w:r>
      <w:rPr>
        <w:sz w:val="28"/>
        <w:szCs w:val="28"/>
        <w:spacing w:val="9"/>
      </w:rPr>
      <w:t xml:space="preserve"> </w:t>
    </w:r>
    <w:r>
      <w:rPr>
        <w:sz w:val="28"/>
        <w:szCs w:val="28"/>
        <w:spacing w:val="-7"/>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
      <w:spacing w:line="172" w:lineRule="auto"/>
      <w:rPr>
        <w:sz w:val="28"/>
        <w:szCs w:val="28"/>
      </w:rPr>
    </w:pPr>
    <w:r>
      <w:rPr>
        <w:sz w:val="28"/>
        <w:szCs w:val="28"/>
        <w:spacing w:val="-6"/>
      </w:rPr>
      <w:t>—</w:t>
    </w:r>
    <w:r>
      <w:rPr>
        <w:sz w:val="28"/>
        <w:szCs w:val="28"/>
        <w:spacing w:val="14"/>
      </w:rPr>
      <w:t xml:space="preserve"> </w:t>
    </w:r>
    <w:r>
      <w:rPr>
        <w:sz w:val="28"/>
        <w:szCs w:val="28"/>
        <w:spacing w:val="-6"/>
      </w:rPr>
      <w:t>20</w:t>
    </w:r>
    <w:r>
      <w:rPr>
        <w:sz w:val="28"/>
        <w:szCs w:val="28"/>
        <w:spacing w:val="8"/>
      </w:rPr>
      <w:t xml:space="preserve"> </w:t>
    </w:r>
    <w:r>
      <w:rPr>
        <w:sz w:val="28"/>
        <w:szCs w:val="28"/>
        <w:spacing w:val="-6"/>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975"/>
      <w:spacing w:line="173" w:lineRule="auto"/>
      <w:rPr>
        <w:sz w:val="28"/>
        <w:szCs w:val="28"/>
      </w:rPr>
    </w:pPr>
    <w:r>
      <w:rPr>
        <w:sz w:val="28"/>
        <w:szCs w:val="28"/>
        <w:spacing w:val="-6"/>
      </w:rPr>
      <w:t>—</w:t>
    </w:r>
    <w:r>
      <w:rPr>
        <w:sz w:val="28"/>
        <w:szCs w:val="28"/>
        <w:spacing w:val="14"/>
      </w:rPr>
      <w:t xml:space="preserve"> </w:t>
    </w:r>
    <w:r>
      <w:rPr>
        <w:sz w:val="28"/>
        <w:szCs w:val="28"/>
        <w:spacing w:val="-6"/>
      </w:rPr>
      <w:t>21</w:t>
    </w:r>
    <w:r>
      <w:rPr>
        <w:sz w:val="28"/>
        <w:szCs w:val="28"/>
        <w:spacing w:val="8"/>
      </w:rPr>
      <w:t xml:space="preserve"> </w:t>
    </w:r>
    <w:r>
      <w:rPr>
        <w:sz w:val="28"/>
        <w:szCs w:val="28"/>
        <w:spacing w:val="-6"/>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21"/>
      <w:spacing w:line="172" w:lineRule="auto"/>
      <w:rPr>
        <w:sz w:val="28"/>
        <w:szCs w:val="28"/>
      </w:rPr>
    </w:pPr>
    <w:r>
      <w:rPr>
        <w:sz w:val="28"/>
        <w:szCs w:val="28"/>
        <w:spacing w:val="-8"/>
      </w:rPr>
      <w:t>—</w:t>
    </w:r>
    <w:r>
      <w:rPr>
        <w:sz w:val="28"/>
        <w:szCs w:val="28"/>
        <w:spacing w:val="14"/>
      </w:rPr>
      <w:t xml:space="preserve"> </w:t>
    </w:r>
    <w:r>
      <w:rPr>
        <w:sz w:val="28"/>
        <w:szCs w:val="28"/>
        <w:spacing w:val="-8"/>
      </w:rPr>
      <w:t>3</w:t>
    </w:r>
    <w:r>
      <w:rPr>
        <w:sz w:val="28"/>
        <w:szCs w:val="28"/>
        <w:spacing w:val="9"/>
      </w:rPr>
      <w:t xml:space="preserve"> </w:t>
    </w:r>
    <w:r>
      <w:rPr>
        <w:sz w:val="28"/>
        <w:szCs w:val="28"/>
        <w:spacing w:val="-8"/>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2" w:lineRule="auto"/>
      <w:rPr>
        <w:sz w:val="28"/>
        <w:szCs w:val="28"/>
      </w:rPr>
    </w:pPr>
    <w:r>
      <w:rPr>
        <w:sz w:val="28"/>
        <w:szCs w:val="28"/>
        <w:spacing w:val="-6"/>
      </w:rPr>
      <w:t>—</w:t>
    </w:r>
    <w:r>
      <w:rPr>
        <w:sz w:val="28"/>
        <w:szCs w:val="28"/>
        <w:spacing w:val="8"/>
      </w:rPr>
      <w:t xml:space="preserve"> </w:t>
    </w:r>
    <w:r>
      <w:rPr>
        <w:sz w:val="28"/>
        <w:szCs w:val="28"/>
        <w:spacing w:val="-6"/>
      </w:rPr>
      <w:t>4</w:t>
    </w:r>
    <w:r>
      <w:rPr>
        <w:sz w:val="28"/>
        <w:szCs w:val="28"/>
        <w:spacing w:val="9"/>
      </w:rPr>
      <w:t xml:space="preserve"> </w:t>
    </w:r>
    <w:r>
      <w:rPr>
        <w:sz w:val="28"/>
        <w:szCs w:val="28"/>
        <w:spacing w:val="-6"/>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28"/>
      <w:spacing w:before="1" w:line="170" w:lineRule="auto"/>
      <w:rPr>
        <w:sz w:val="28"/>
        <w:szCs w:val="28"/>
      </w:rPr>
    </w:pPr>
    <w:r>
      <w:rPr>
        <w:sz w:val="28"/>
        <w:szCs w:val="28"/>
        <w:spacing w:val="-8"/>
      </w:rPr>
      <w:t>—</w:t>
    </w:r>
    <w:r>
      <w:rPr>
        <w:sz w:val="28"/>
        <w:szCs w:val="28"/>
        <w:spacing w:val="14"/>
      </w:rPr>
      <w:t xml:space="preserve"> </w:t>
    </w:r>
    <w:r>
      <w:rPr>
        <w:sz w:val="28"/>
        <w:szCs w:val="28"/>
        <w:spacing w:val="-8"/>
      </w:rPr>
      <w:t>5</w:t>
    </w:r>
    <w:r>
      <w:rPr>
        <w:sz w:val="28"/>
        <w:szCs w:val="28"/>
        <w:spacing w:val="9"/>
      </w:rPr>
      <w:t xml:space="preserve"> </w:t>
    </w:r>
    <w:r>
      <w:rPr>
        <w:sz w:val="28"/>
        <w:szCs w:val="28"/>
        <w:spacing w:val="-8"/>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2" w:lineRule="auto"/>
      <w:rPr>
        <w:sz w:val="28"/>
        <w:szCs w:val="28"/>
      </w:rPr>
    </w:pPr>
    <w:r>
      <w:rPr>
        <w:sz w:val="28"/>
        <w:szCs w:val="28"/>
        <w:spacing w:val="-7"/>
      </w:rPr>
      <w:t>—</w:t>
    </w:r>
    <w:r>
      <w:rPr>
        <w:sz w:val="28"/>
        <w:szCs w:val="28"/>
        <w:spacing w:val="11"/>
      </w:rPr>
      <w:t xml:space="preserve"> </w:t>
    </w:r>
    <w:r>
      <w:rPr>
        <w:sz w:val="28"/>
        <w:szCs w:val="28"/>
        <w:spacing w:val="-7"/>
      </w:rPr>
      <w:t>6</w:t>
    </w:r>
    <w:r>
      <w:rPr>
        <w:sz w:val="28"/>
        <w:szCs w:val="28"/>
        <w:spacing w:val="9"/>
      </w:rPr>
      <w:t xml:space="preserve"> </w:t>
    </w:r>
    <w:r>
      <w:rPr>
        <w:sz w:val="28"/>
        <w:szCs w:val="28"/>
        <w:spacing w:val="-7"/>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2" w:lineRule="auto"/>
      <w:rPr>
        <w:sz w:val="28"/>
        <w:szCs w:val="28"/>
      </w:rPr>
    </w:pPr>
    <w:r>
      <w:rPr>
        <w:sz w:val="28"/>
        <w:szCs w:val="28"/>
        <w:spacing w:val="-7"/>
      </w:rPr>
      <w:t>—</w:t>
    </w:r>
    <w:r>
      <w:rPr>
        <w:sz w:val="28"/>
        <w:szCs w:val="28"/>
        <w:spacing w:val="11"/>
      </w:rPr>
      <w:t xml:space="preserve"> </w:t>
    </w:r>
    <w:r>
      <w:rPr>
        <w:sz w:val="28"/>
        <w:szCs w:val="28"/>
        <w:spacing w:val="-7"/>
      </w:rPr>
      <w:t>8</w:t>
    </w:r>
    <w:r>
      <w:rPr>
        <w:sz w:val="28"/>
        <w:szCs w:val="28"/>
        <w:spacing w:val="9"/>
      </w:rPr>
      <w:t xml:space="preserve"> </w:t>
    </w:r>
    <w:r>
      <w:rPr>
        <w:sz w:val="28"/>
        <w:szCs w:val="28"/>
        <w:spacing w:val="-7"/>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2" w:lineRule="auto"/>
      <w:jc w:val="right"/>
      <w:rPr>
        <w:sz w:val="28"/>
        <w:szCs w:val="28"/>
      </w:rPr>
    </w:pPr>
    <w:r>
      <w:rPr>
        <w:sz w:val="28"/>
        <w:szCs w:val="28"/>
        <w:spacing w:val="-10"/>
      </w:rPr>
      <w:t>—</w:t>
    </w:r>
    <w:r>
      <w:rPr>
        <w:sz w:val="28"/>
        <w:szCs w:val="28"/>
        <w:spacing w:val="10"/>
      </w:rPr>
      <w:t xml:space="preserve"> </w:t>
    </w:r>
    <w:r>
      <w:rPr>
        <w:sz w:val="28"/>
        <w:szCs w:val="28"/>
        <w:spacing w:val="-9"/>
      </w:rPr>
      <w:t>9</w:t>
    </w:r>
    <w:r>
      <w:rPr>
        <w:sz w:val="28"/>
        <w:szCs w:val="28"/>
        <w:spacing w:val="9"/>
      </w:rPr>
      <w:t xml:space="preserve"> </w:t>
    </w:r>
    <w:r>
      <w:rPr>
        <w:sz w:val="28"/>
        <w:szCs w:val="28"/>
        <w:spacing w:val="-8"/>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31"/>
      <w:szCs w:val="31"/>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hyperlink" Target="http://www.hnedur.com" TargetMode="Externa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2" Type="http://schemas.openxmlformats.org/officeDocument/2006/relationships/fontTable" Target="fontTable.xml"/><Relationship Id="rId31" Type="http://schemas.openxmlformats.org/officeDocument/2006/relationships/styles" Target="styles.xml"/><Relationship Id="rId30" Type="http://schemas.openxmlformats.org/officeDocument/2006/relationships/settings" Target="settings.xml"/><Relationship Id="rId3" Type="http://schemas.openxmlformats.org/officeDocument/2006/relationships/footer" Target="footer2.xml"/><Relationship Id="rId29" Type="http://schemas.openxmlformats.org/officeDocument/2006/relationships/image" Target="media/image6.png"/><Relationship Id="rId28" Type="http://schemas.openxmlformats.org/officeDocument/2006/relationships/image" Target="media/image5.png"/><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image" Target="media/image1.png"/><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hyperlink" Target="mailto:hnjk037@126.com" TargetMode="Externa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image" Target="media/image2.png"/><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河南省教育厅办公室</dc:title>
  <dc:creator>uos</dc:creator>
  <dcterms:created xsi:type="dcterms:W3CDTF">2023-09-18T17:46:26Z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2023-09-21T08:29:08</vt:filetime>
  </property>
</Properties>
</file>