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C4D48D">
      <w:pPr>
        <w:ind w:left="0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附件</w:t>
      </w:r>
    </w:p>
    <w:p w14:paraId="741AE881">
      <w:pPr>
        <w:ind w:firstLine="2728"/>
        <w:rPr>
          <w:rFonts w:hint="eastAsia" w:ascii="方正小标宋简体" w:hAnsi="宋体" w:eastAsia="方正小标宋简体"/>
          <w:bCs/>
          <w:spacing w:val="100"/>
          <w:sz w:val="44"/>
          <w:szCs w:val="44"/>
        </w:rPr>
      </w:pPr>
      <w:r>
        <w:rPr>
          <w:rFonts w:hint="eastAsia" w:ascii="方正小标宋简体" w:hAnsi="宋体" w:eastAsia="方正小标宋简体"/>
          <w:bCs/>
          <w:spacing w:val="100"/>
          <w:sz w:val="44"/>
          <w:szCs w:val="44"/>
        </w:rPr>
        <w:t>体检须知</w:t>
      </w:r>
    </w:p>
    <w:p w14:paraId="4756A169">
      <w:pPr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r>
        <w:rPr>
          <w:rFonts w:hint="eastAsia" w:ascii="仿宋" w:hAnsi="仿宋" w:eastAsia="仿宋" w:cs="仿宋"/>
          <w:sz w:val="32"/>
          <w:szCs w:val="32"/>
        </w:rPr>
        <w:t>为了准确反映受检者身体的真实状况，请注意以下事项：</w:t>
      </w:r>
    </w:p>
    <w:p w14:paraId="617B1F6C">
      <w:pPr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1.均应到指定医院进行体检，其它医疗单位的检查结果一律无效。</w:t>
      </w:r>
    </w:p>
    <w:p w14:paraId="4B7149C0">
      <w:pPr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2.严禁弄虚作假、冒名顶替；如隐瞒病史影响体检结果的，后果自负。</w:t>
      </w:r>
    </w:p>
    <w:p w14:paraId="54272A95">
      <w:pPr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3.体检前一天请注意休息，勿熬夜，不要饮酒，避免剧烈运动。</w:t>
      </w:r>
    </w:p>
    <w:p w14:paraId="7D997C2E">
      <w:pPr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4.体检当天需进行采血、B超等检查，请在受检前禁食8-12小时。</w:t>
      </w:r>
    </w:p>
    <w:p w14:paraId="043DD9B1">
      <w:pPr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5.女性受检者月经期间请勿做妇科及尿液检查，待经期完毕后再补检；怀孕或可能已受孕者，事先告知医护人员，勿做X光检查。</w:t>
      </w:r>
    </w:p>
    <w:p w14:paraId="53D4FAD8">
      <w:pPr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6.请自觉佩戴适合度数的眼镜。</w:t>
      </w:r>
    </w:p>
    <w:p w14:paraId="2CA81C5E">
      <w:pPr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7.请配合医生认真检查所有项目，勿漏检。若自动放弃某一检查项目，将会影响对您的聘用。</w:t>
      </w:r>
    </w:p>
    <w:p w14:paraId="48550B34">
      <w:pPr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8.体检医师可根据实际需要，增加必要的相应检查、检验项目。</w:t>
      </w:r>
    </w:p>
    <w:p w14:paraId="019BA78E">
      <w:pPr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9.如对体检结果有疑义，请按有关规定办理。</w:t>
      </w:r>
    </w:p>
    <w:p w14:paraId="4B77A802">
      <w:pPr>
        <w:spacing w:line="540" w:lineRule="exact"/>
        <w:ind w:left="0" w:right="640"/>
        <w:rPr>
          <w:rFonts w:hint="eastAsia" w:ascii="仿宋" w:hAnsi="仿宋" w:eastAsia="仿宋" w:cs="仿宋"/>
          <w:sz w:val="32"/>
          <w:szCs w:val="32"/>
        </w:rPr>
      </w:pPr>
    </w:p>
    <w:bookmarkEnd w:id="0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gwYTZiM2Q0MWMwNDdjMTVmMzIxYTk1ZmFmZmJjODAifQ=="/>
  </w:docVars>
  <w:rsids>
    <w:rsidRoot w:val="0055727A"/>
    <w:rsid w:val="00075893"/>
    <w:rsid w:val="00082364"/>
    <w:rsid w:val="001A00E0"/>
    <w:rsid w:val="001B539C"/>
    <w:rsid w:val="001C5DE5"/>
    <w:rsid w:val="002A00B8"/>
    <w:rsid w:val="00344727"/>
    <w:rsid w:val="004E0B9D"/>
    <w:rsid w:val="004F4663"/>
    <w:rsid w:val="00532257"/>
    <w:rsid w:val="0055727A"/>
    <w:rsid w:val="00575B19"/>
    <w:rsid w:val="00593B41"/>
    <w:rsid w:val="00614C85"/>
    <w:rsid w:val="00622BDA"/>
    <w:rsid w:val="00671923"/>
    <w:rsid w:val="00672089"/>
    <w:rsid w:val="00692AD1"/>
    <w:rsid w:val="006E3F30"/>
    <w:rsid w:val="006F70FA"/>
    <w:rsid w:val="00721293"/>
    <w:rsid w:val="007933CA"/>
    <w:rsid w:val="008D689D"/>
    <w:rsid w:val="009C6006"/>
    <w:rsid w:val="009D7A74"/>
    <w:rsid w:val="009F5EB4"/>
    <w:rsid w:val="009F6219"/>
    <w:rsid w:val="00A27129"/>
    <w:rsid w:val="00A40A0E"/>
    <w:rsid w:val="00AA4A56"/>
    <w:rsid w:val="00AB46D9"/>
    <w:rsid w:val="00AC07DE"/>
    <w:rsid w:val="00B126BC"/>
    <w:rsid w:val="00B46FFA"/>
    <w:rsid w:val="00B84D3B"/>
    <w:rsid w:val="00BC53EE"/>
    <w:rsid w:val="00C435AC"/>
    <w:rsid w:val="00C60A6C"/>
    <w:rsid w:val="00C66B18"/>
    <w:rsid w:val="00CB6801"/>
    <w:rsid w:val="00CF7FF9"/>
    <w:rsid w:val="00D15381"/>
    <w:rsid w:val="00D87FDE"/>
    <w:rsid w:val="00DA2D69"/>
    <w:rsid w:val="00DA76AD"/>
    <w:rsid w:val="00E063FA"/>
    <w:rsid w:val="00E07B1E"/>
    <w:rsid w:val="00E86570"/>
    <w:rsid w:val="00F23C78"/>
    <w:rsid w:val="00F26E5E"/>
    <w:rsid w:val="00F7301A"/>
    <w:rsid w:val="00F800D7"/>
    <w:rsid w:val="00F94728"/>
    <w:rsid w:val="00FB582C"/>
    <w:rsid w:val="00FD67DC"/>
    <w:rsid w:val="00FE34A2"/>
    <w:rsid w:val="119E7F9D"/>
    <w:rsid w:val="36DD7E4A"/>
    <w:rsid w:val="479E0D55"/>
    <w:rsid w:val="496A71D3"/>
    <w:rsid w:val="4BBC571F"/>
    <w:rsid w:val="679F02B4"/>
    <w:rsid w:val="7FFF4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5" w:lineRule="atLeast"/>
      <w:ind w:left="1"/>
      <w:jc w:val="both"/>
      <w:textAlignment w:val="bottom"/>
    </w:pPr>
    <w:rPr>
      <w:rFonts w:ascii="Times New Roman" w:hAnsi="Times New Roman" w:eastAsia="宋体" w:cs="Times New Roman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iPriority w:val="0"/>
    <w:pPr>
      <w:spacing w:line="240" w:lineRule="auto"/>
    </w:pPr>
    <w:rPr>
      <w:sz w:val="18"/>
      <w:szCs w:val="18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7">
    <w:name w:val="批注框文本 字符"/>
    <w:link w:val="2"/>
    <w:qFormat/>
    <w:uiPriority w:val="0"/>
    <w:rPr>
      <w:sz w:val="18"/>
      <w:szCs w:val="18"/>
    </w:rPr>
  </w:style>
  <w:style w:type="character" w:customStyle="1" w:styleId="8">
    <w:name w:val="页脚 字符"/>
    <w:link w:val="3"/>
    <w:qFormat/>
    <w:uiPriority w:val="0"/>
    <w:rPr>
      <w:sz w:val="18"/>
      <w:szCs w:val="18"/>
    </w:rPr>
  </w:style>
  <w:style w:type="character" w:customStyle="1" w:styleId="9">
    <w:name w:val="页眉 字符"/>
    <w:link w:val="4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 China</Company>
  <Pages>1</Pages>
  <Words>307</Words>
  <Characters>319</Characters>
  <Lines>2</Lines>
  <Paragraphs>1</Paragraphs>
  <TotalTime>1</TotalTime>
  <ScaleCrop>false</ScaleCrop>
  <LinksUpToDate>false</LinksUpToDate>
  <CharactersWithSpaces>319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2024-09-09T08:11:00Z</dcterms:created>
  <dc:creator>User</dc:creator>
  <cp:lastModifiedBy>一阵风</cp:lastModifiedBy>
  <cp:lastPrinted>2024-09-08T05:18:00Z</cp:lastPrinted>
  <dcterms:modified xsi:type="dcterms:W3CDTF">2024-09-11T05:10:14Z</dcterms:modified>
  <dc:title>开封市2016年高校毕业生“三支一扶”体检通知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4ABA0142544B404CB62EA63CD705C065_13</vt:lpwstr>
  </property>
</Properties>
</file>